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8995" w:type="dxa"/>
        <w:tblLayout w:type="fixed"/>
        <w:tblLook w:val="04A0" w:firstRow="1" w:lastRow="0" w:firstColumn="1" w:lastColumn="0" w:noHBand="0" w:noVBand="1"/>
      </w:tblPr>
      <w:tblGrid>
        <w:gridCol w:w="639"/>
        <w:gridCol w:w="3226"/>
        <w:gridCol w:w="662"/>
        <w:gridCol w:w="4468"/>
      </w:tblGrid>
      <w:tr w:rsidR="00A75B8E" w14:paraId="29B8357B" w14:textId="77777777" w:rsidTr="00CC5F9C">
        <w:tc>
          <w:tcPr>
            <w:tcW w:w="639" w:type="dxa"/>
          </w:tcPr>
          <w:p w14:paraId="184FE254" w14:textId="77777777" w:rsidR="00A75B8E" w:rsidRPr="004C394C" w:rsidRDefault="004C394C" w:rsidP="004C394C">
            <w:pPr>
              <w:ind w:left="-110" w:right="-180"/>
              <w:rPr>
                <w:b/>
              </w:rPr>
            </w:pPr>
            <w:r>
              <w:rPr>
                <w:b/>
              </w:rPr>
              <w:t xml:space="preserve"> </w:t>
            </w:r>
            <w:r w:rsidR="00A75B8E" w:rsidRPr="004C394C">
              <w:rPr>
                <w:b/>
              </w:rPr>
              <w:t>Sr. No.</w:t>
            </w:r>
          </w:p>
        </w:tc>
        <w:tc>
          <w:tcPr>
            <w:tcW w:w="3226" w:type="dxa"/>
          </w:tcPr>
          <w:p w14:paraId="4BAA7201" w14:textId="77777777" w:rsidR="00A75B8E" w:rsidRPr="004C394C" w:rsidRDefault="00A75B8E" w:rsidP="004C394C">
            <w:pPr>
              <w:ind w:left="-20" w:right="-180"/>
              <w:rPr>
                <w:b/>
              </w:rPr>
            </w:pPr>
            <w:r w:rsidRPr="004C394C">
              <w:rPr>
                <w:b/>
              </w:rPr>
              <w:t>Requirement</w:t>
            </w:r>
          </w:p>
        </w:tc>
        <w:tc>
          <w:tcPr>
            <w:tcW w:w="662" w:type="dxa"/>
          </w:tcPr>
          <w:p w14:paraId="64E460C2" w14:textId="77777777" w:rsidR="00A75B8E" w:rsidRPr="004C394C" w:rsidRDefault="00A75B8E" w:rsidP="004C394C">
            <w:pPr>
              <w:ind w:left="-20" w:right="-180"/>
              <w:rPr>
                <w:b/>
              </w:rPr>
            </w:pPr>
            <w:r w:rsidRPr="004C394C">
              <w:rPr>
                <w:b/>
              </w:rPr>
              <w:t>46 (2)</w:t>
            </w:r>
          </w:p>
        </w:tc>
        <w:tc>
          <w:tcPr>
            <w:tcW w:w="4468" w:type="dxa"/>
          </w:tcPr>
          <w:p w14:paraId="2860EEDC" w14:textId="77777777" w:rsidR="00A75B8E" w:rsidRPr="004C394C" w:rsidRDefault="00A75B8E" w:rsidP="004C394C">
            <w:pPr>
              <w:ind w:left="-20" w:right="-180"/>
              <w:rPr>
                <w:b/>
              </w:rPr>
            </w:pPr>
            <w:r w:rsidRPr="004C394C">
              <w:rPr>
                <w:b/>
              </w:rPr>
              <w:t xml:space="preserve">Link </w:t>
            </w:r>
          </w:p>
        </w:tc>
      </w:tr>
      <w:tr w:rsidR="00A75B8E" w14:paraId="55A8549A" w14:textId="77777777" w:rsidTr="00CC5F9C">
        <w:tc>
          <w:tcPr>
            <w:tcW w:w="639" w:type="dxa"/>
          </w:tcPr>
          <w:p w14:paraId="1AE87512" w14:textId="77777777" w:rsidR="00A75B8E" w:rsidRDefault="00A75B8E">
            <w:r>
              <w:t>1.</w:t>
            </w:r>
          </w:p>
        </w:tc>
        <w:tc>
          <w:tcPr>
            <w:tcW w:w="3226" w:type="dxa"/>
          </w:tcPr>
          <w:p w14:paraId="62DFEEA8" w14:textId="77777777" w:rsidR="00A75B8E" w:rsidRDefault="00A75B8E">
            <w:r>
              <w:t>Details of its Business</w:t>
            </w:r>
          </w:p>
        </w:tc>
        <w:tc>
          <w:tcPr>
            <w:tcW w:w="662" w:type="dxa"/>
          </w:tcPr>
          <w:p w14:paraId="43D388EF" w14:textId="77777777" w:rsidR="00A75B8E" w:rsidRDefault="00A75B8E"/>
        </w:tc>
        <w:tc>
          <w:tcPr>
            <w:tcW w:w="4468" w:type="dxa"/>
          </w:tcPr>
          <w:p w14:paraId="253913DD" w14:textId="77777777" w:rsidR="00A75B8E" w:rsidRDefault="001462B2">
            <w:hyperlink r:id="rId4" w:anchor="companyOverview" w:history="1">
              <w:r w:rsidR="00CC5F9C" w:rsidRPr="00EC202A">
                <w:rPr>
                  <w:rStyle w:val="Hyperlink"/>
                </w:rPr>
                <w:t>https://www.navkarcorp.com/about#companyOverview</w:t>
              </w:r>
            </w:hyperlink>
            <w:r w:rsidR="00CC5F9C">
              <w:t xml:space="preserve"> </w:t>
            </w:r>
          </w:p>
          <w:p w14:paraId="19BBD35D" w14:textId="77777777" w:rsidR="00CC5F9C" w:rsidRDefault="00CC5F9C"/>
        </w:tc>
      </w:tr>
      <w:tr w:rsidR="00A75B8E" w14:paraId="742421E2" w14:textId="77777777" w:rsidTr="00CC5F9C">
        <w:tc>
          <w:tcPr>
            <w:tcW w:w="639" w:type="dxa"/>
          </w:tcPr>
          <w:p w14:paraId="35C26C2A" w14:textId="77777777" w:rsidR="00A75B8E" w:rsidRDefault="00A75B8E">
            <w:r>
              <w:t>2.</w:t>
            </w:r>
          </w:p>
        </w:tc>
        <w:tc>
          <w:tcPr>
            <w:tcW w:w="3226" w:type="dxa"/>
          </w:tcPr>
          <w:p w14:paraId="7EBC6763" w14:textId="77777777" w:rsidR="00A75B8E" w:rsidRDefault="00A75B8E">
            <w:r>
              <w:t>MOA and AOA</w:t>
            </w:r>
          </w:p>
        </w:tc>
        <w:tc>
          <w:tcPr>
            <w:tcW w:w="662" w:type="dxa"/>
          </w:tcPr>
          <w:p w14:paraId="1CD742E5" w14:textId="77777777" w:rsidR="00A75B8E" w:rsidRDefault="00A75B8E"/>
        </w:tc>
        <w:tc>
          <w:tcPr>
            <w:tcW w:w="4468" w:type="dxa"/>
          </w:tcPr>
          <w:p w14:paraId="092DFD79" w14:textId="77777777" w:rsidR="00A75B8E" w:rsidRDefault="001462B2">
            <w:hyperlink r:id="rId5" w:anchor="documents" w:history="1">
              <w:r w:rsidR="004C6FB4" w:rsidRPr="00AE38AE">
                <w:rPr>
                  <w:rStyle w:val="Hyperlink"/>
                </w:rPr>
                <w:t>https://www.navkarcorp.com/investor-relations#documents</w:t>
              </w:r>
            </w:hyperlink>
          </w:p>
          <w:p w14:paraId="4461B9DD" w14:textId="77777777" w:rsidR="004C6FB4" w:rsidRDefault="004C6FB4"/>
        </w:tc>
      </w:tr>
      <w:tr w:rsidR="00A75B8E" w14:paraId="53D207AA" w14:textId="77777777" w:rsidTr="00CC5F9C">
        <w:tc>
          <w:tcPr>
            <w:tcW w:w="639" w:type="dxa"/>
          </w:tcPr>
          <w:p w14:paraId="2934C9B3" w14:textId="77777777" w:rsidR="00A75B8E" w:rsidRDefault="00A75B8E">
            <w:r>
              <w:t>3.</w:t>
            </w:r>
          </w:p>
        </w:tc>
        <w:tc>
          <w:tcPr>
            <w:tcW w:w="3226" w:type="dxa"/>
          </w:tcPr>
          <w:p w14:paraId="692A8F66" w14:textId="77777777" w:rsidR="00A75B8E" w:rsidRDefault="00A75B8E" w:rsidP="00A75B8E">
            <w:pPr>
              <w:jc w:val="both"/>
            </w:pPr>
            <w:r w:rsidRPr="00A75B8E">
              <w:t>Brief profile of board of directors including directorship and fulltime positions in body corporates</w:t>
            </w:r>
          </w:p>
        </w:tc>
        <w:tc>
          <w:tcPr>
            <w:tcW w:w="662" w:type="dxa"/>
          </w:tcPr>
          <w:p w14:paraId="20CC1ED0" w14:textId="77777777" w:rsidR="00A75B8E" w:rsidRDefault="00A75B8E"/>
        </w:tc>
        <w:tc>
          <w:tcPr>
            <w:tcW w:w="4468" w:type="dxa"/>
          </w:tcPr>
          <w:p w14:paraId="51C6D479" w14:textId="77777777" w:rsidR="00A75B8E" w:rsidRDefault="001462B2">
            <w:hyperlink r:id="rId6" w:anchor="directorsTeam" w:history="1">
              <w:r w:rsidR="00F878E0" w:rsidRPr="00AE38AE">
                <w:rPr>
                  <w:rStyle w:val="Hyperlink"/>
                </w:rPr>
                <w:t>https://www.navkarcorp.com/about#directorsTeam</w:t>
              </w:r>
            </w:hyperlink>
            <w:r w:rsidR="00F878E0">
              <w:t xml:space="preserve"> </w:t>
            </w:r>
          </w:p>
        </w:tc>
      </w:tr>
      <w:tr w:rsidR="00A75B8E" w14:paraId="0939060B" w14:textId="77777777" w:rsidTr="00CC5F9C">
        <w:tc>
          <w:tcPr>
            <w:tcW w:w="639" w:type="dxa"/>
          </w:tcPr>
          <w:p w14:paraId="3B7CD934" w14:textId="77777777" w:rsidR="00A75B8E" w:rsidRDefault="00A75B8E">
            <w:r>
              <w:t>4.</w:t>
            </w:r>
          </w:p>
        </w:tc>
        <w:tc>
          <w:tcPr>
            <w:tcW w:w="3226" w:type="dxa"/>
          </w:tcPr>
          <w:p w14:paraId="3FA56E91" w14:textId="77777777" w:rsidR="00A75B8E" w:rsidRPr="00BD3E7A" w:rsidRDefault="00A75B8E" w:rsidP="00A75B8E">
            <w:pPr>
              <w:jc w:val="both"/>
            </w:pPr>
            <w:r w:rsidRPr="00BD3E7A">
              <w:t>Terms and conditions of appointment of independent directors</w:t>
            </w:r>
          </w:p>
        </w:tc>
        <w:tc>
          <w:tcPr>
            <w:tcW w:w="662" w:type="dxa"/>
          </w:tcPr>
          <w:p w14:paraId="488F7FE0" w14:textId="77777777" w:rsidR="00A75B8E" w:rsidRPr="00BD3E7A" w:rsidRDefault="00A75B8E"/>
        </w:tc>
        <w:tc>
          <w:tcPr>
            <w:tcW w:w="4468" w:type="dxa"/>
          </w:tcPr>
          <w:p w14:paraId="44298DFD" w14:textId="77777777" w:rsidR="004C6FB4" w:rsidRPr="00BD3E7A" w:rsidRDefault="001462B2">
            <w:hyperlink r:id="rId7" w:anchor="documents" w:history="1">
              <w:r w:rsidR="005A693B" w:rsidRPr="00EC202A">
                <w:rPr>
                  <w:rStyle w:val="Hyperlink"/>
                </w:rPr>
                <w:t>https://www.navkarcorp.com/investor-relations#documents</w:t>
              </w:r>
            </w:hyperlink>
            <w:r w:rsidR="005A693B">
              <w:t xml:space="preserve"> </w:t>
            </w:r>
          </w:p>
        </w:tc>
      </w:tr>
      <w:tr w:rsidR="00A75B8E" w14:paraId="50D91A5A" w14:textId="77777777" w:rsidTr="00CC5F9C">
        <w:tc>
          <w:tcPr>
            <w:tcW w:w="639" w:type="dxa"/>
          </w:tcPr>
          <w:p w14:paraId="6BA99362" w14:textId="77777777" w:rsidR="00A75B8E" w:rsidRDefault="00A75B8E">
            <w:r>
              <w:t>5.</w:t>
            </w:r>
          </w:p>
        </w:tc>
        <w:tc>
          <w:tcPr>
            <w:tcW w:w="3226" w:type="dxa"/>
          </w:tcPr>
          <w:p w14:paraId="63880A10" w14:textId="77777777" w:rsidR="00A75B8E" w:rsidRDefault="00A75B8E" w:rsidP="00A75B8E">
            <w:pPr>
              <w:jc w:val="both"/>
            </w:pPr>
            <w:r>
              <w:t>C</w:t>
            </w:r>
            <w:r w:rsidRPr="00A75B8E">
              <w:t>omposition of various committees of board of directors</w:t>
            </w:r>
          </w:p>
        </w:tc>
        <w:tc>
          <w:tcPr>
            <w:tcW w:w="662" w:type="dxa"/>
          </w:tcPr>
          <w:p w14:paraId="74F70491" w14:textId="77777777" w:rsidR="00A75B8E" w:rsidRDefault="00A75B8E"/>
        </w:tc>
        <w:tc>
          <w:tcPr>
            <w:tcW w:w="4468" w:type="dxa"/>
          </w:tcPr>
          <w:p w14:paraId="43771913" w14:textId="77777777" w:rsidR="00A75B8E" w:rsidRDefault="001462B2">
            <w:hyperlink r:id="rId8" w:anchor="documents" w:history="1">
              <w:r w:rsidR="004C6FB4" w:rsidRPr="00AE38AE">
                <w:rPr>
                  <w:rStyle w:val="Hyperlink"/>
                </w:rPr>
                <w:t>https://www.navkarcorp.com/investor-relations#documents</w:t>
              </w:r>
            </w:hyperlink>
          </w:p>
          <w:p w14:paraId="4B09C50B" w14:textId="77777777" w:rsidR="004C6FB4" w:rsidRDefault="004C6FB4"/>
        </w:tc>
      </w:tr>
      <w:tr w:rsidR="00A75B8E" w14:paraId="452CE0C3" w14:textId="77777777" w:rsidTr="00CC5F9C">
        <w:tc>
          <w:tcPr>
            <w:tcW w:w="639" w:type="dxa"/>
          </w:tcPr>
          <w:p w14:paraId="33D4C2FE" w14:textId="77777777" w:rsidR="00A75B8E" w:rsidRDefault="00A75B8E">
            <w:r>
              <w:t>6.</w:t>
            </w:r>
          </w:p>
        </w:tc>
        <w:tc>
          <w:tcPr>
            <w:tcW w:w="3226" w:type="dxa"/>
          </w:tcPr>
          <w:p w14:paraId="04494B04" w14:textId="77777777" w:rsidR="00A75B8E" w:rsidRDefault="00A75B8E" w:rsidP="00A75B8E">
            <w:pPr>
              <w:jc w:val="both"/>
            </w:pPr>
            <w:r>
              <w:t>Code of conduct of board of directors and senior management personnel</w:t>
            </w:r>
          </w:p>
        </w:tc>
        <w:tc>
          <w:tcPr>
            <w:tcW w:w="662" w:type="dxa"/>
          </w:tcPr>
          <w:p w14:paraId="0ACF8989" w14:textId="77777777" w:rsidR="00A75B8E" w:rsidRDefault="00A75B8E"/>
        </w:tc>
        <w:tc>
          <w:tcPr>
            <w:tcW w:w="4468" w:type="dxa"/>
          </w:tcPr>
          <w:p w14:paraId="56DBFF45" w14:textId="77777777" w:rsidR="00A75B8E" w:rsidRDefault="001462B2">
            <w:hyperlink r:id="rId9" w:anchor="corporate-governance" w:history="1">
              <w:r w:rsidR="00E040B3" w:rsidRPr="00AE38AE">
                <w:rPr>
                  <w:rStyle w:val="Hyperlink"/>
                </w:rPr>
                <w:t>https://www.navkarcorp.com/investor-relations#corporate-governance</w:t>
              </w:r>
            </w:hyperlink>
          </w:p>
          <w:p w14:paraId="50DCE43D" w14:textId="77777777" w:rsidR="00E040B3" w:rsidRDefault="00E040B3"/>
        </w:tc>
      </w:tr>
      <w:tr w:rsidR="00E040B3" w14:paraId="28CB68C0" w14:textId="77777777" w:rsidTr="00CC5F9C">
        <w:tc>
          <w:tcPr>
            <w:tcW w:w="639" w:type="dxa"/>
          </w:tcPr>
          <w:p w14:paraId="65B76231" w14:textId="77777777" w:rsidR="00E040B3" w:rsidRDefault="00E040B3" w:rsidP="00E040B3">
            <w:r>
              <w:t>7.</w:t>
            </w:r>
          </w:p>
        </w:tc>
        <w:tc>
          <w:tcPr>
            <w:tcW w:w="3226" w:type="dxa"/>
          </w:tcPr>
          <w:p w14:paraId="473EEB56" w14:textId="77777777" w:rsidR="00E040B3" w:rsidRDefault="00E040B3" w:rsidP="00E040B3">
            <w:r>
              <w:t>Details of establishment of vigil mechanism/ Whistle Blower policy</w:t>
            </w:r>
          </w:p>
        </w:tc>
        <w:tc>
          <w:tcPr>
            <w:tcW w:w="662" w:type="dxa"/>
          </w:tcPr>
          <w:p w14:paraId="53D70D8B" w14:textId="77777777" w:rsidR="00E040B3" w:rsidRDefault="00E040B3" w:rsidP="00E040B3"/>
        </w:tc>
        <w:tc>
          <w:tcPr>
            <w:tcW w:w="4468" w:type="dxa"/>
          </w:tcPr>
          <w:p w14:paraId="7C2F7C63" w14:textId="77777777" w:rsidR="00E040B3" w:rsidRDefault="001462B2" w:rsidP="00E040B3">
            <w:hyperlink r:id="rId10" w:anchor="corporate-governance" w:history="1">
              <w:r w:rsidR="00E040B3" w:rsidRPr="00AE38AE">
                <w:rPr>
                  <w:rStyle w:val="Hyperlink"/>
                </w:rPr>
                <w:t>https://www.navkarcorp.com/investor-relations#corporate-governance</w:t>
              </w:r>
            </w:hyperlink>
          </w:p>
          <w:p w14:paraId="44C3DB93" w14:textId="77777777" w:rsidR="00E040B3" w:rsidRDefault="00E040B3" w:rsidP="00E040B3"/>
        </w:tc>
      </w:tr>
      <w:tr w:rsidR="00E040B3" w14:paraId="485243C2" w14:textId="77777777" w:rsidTr="00CC5F9C">
        <w:tc>
          <w:tcPr>
            <w:tcW w:w="639" w:type="dxa"/>
          </w:tcPr>
          <w:p w14:paraId="1E7E5921" w14:textId="77777777" w:rsidR="00E040B3" w:rsidRDefault="00E040B3" w:rsidP="00E040B3">
            <w:r>
              <w:t>8.</w:t>
            </w:r>
          </w:p>
        </w:tc>
        <w:tc>
          <w:tcPr>
            <w:tcW w:w="3226" w:type="dxa"/>
          </w:tcPr>
          <w:p w14:paraId="702E167C" w14:textId="77777777" w:rsidR="00E040B3" w:rsidRDefault="00E040B3" w:rsidP="00E040B3">
            <w:r>
              <w:t>Criteria of making payments to non-executive directors, if the same has not been disclosed in the annual report</w:t>
            </w:r>
          </w:p>
        </w:tc>
        <w:tc>
          <w:tcPr>
            <w:tcW w:w="662" w:type="dxa"/>
          </w:tcPr>
          <w:p w14:paraId="33218889" w14:textId="77777777" w:rsidR="00E040B3" w:rsidRDefault="00E040B3" w:rsidP="00E040B3"/>
        </w:tc>
        <w:tc>
          <w:tcPr>
            <w:tcW w:w="4468" w:type="dxa"/>
          </w:tcPr>
          <w:p w14:paraId="287FC26B" w14:textId="77777777" w:rsidR="00E040B3" w:rsidRDefault="00BD3E7A" w:rsidP="00E040B3">
            <w:r>
              <w:t>-</w:t>
            </w:r>
          </w:p>
        </w:tc>
      </w:tr>
      <w:tr w:rsidR="00E040B3" w14:paraId="3FC20296" w14:textId="77777777" w:rsidTr="00CC5F9C">
        <w:tc>
          <w:tcPr>
            <w:tcW w:w="639" w:type="dxa"/>
          </w:tcPr>
          <w:p w14:paraId="16FE4EDB" w14:textId="77777777" w:rsidR="00E040B3" w:rsidRDefault="00E040B3" w:rsidP="00E040B3">
            <w:r>
              <w:t>9.</w:t>
            </w:r>
          </w:p>
        </w:tc>
        <w:tc>
          <w:tcPr>
            <w:tcW w:w="3226" w:type="dxa"/>
          </w:tcPr>
          <w:p w14:paraId="3523F82F" w14:textId="77777777" w:rsidR="00E040B3" w:rsidRDefault="00E040B3" w:rsidP="00E040B3">
            <w:r>
              <w:t>P</w:t>
            </w:r>
            <w:r w:rsidRPr="007A6A5C">
              <w:t>olicy on dealing with related party transactions</w:t>
            </w:r>
          </w:p>
        </w:tc>
        <w:tc>
          <w:tcPr>
            <w:tcW w:w="662" w:type="dxa"/>
          </w:tcPr>
          <w:p w14:paraId="3FF4E7A2" w14:textId="77777777" w:rsidR="00E040B3" w:rsidRDefault="00E040B3" w:rsidP="00E040B3"/>
        </w:tc>
        <w:tc>
          <w:tcPr>
            <w:tcW w:w="4468" w:type="dxa"/>
          </w:tcPr>
          <w:p w14:paraId="31671369" w14:textId="77777777" w:rsidR="00E040B3" w:rsidRDefault="001462B2" w:rsidP="00E040B3">
            <w:hyperlink r:id="rId11" w:anchor="corporate-governance" w:history="1">
              <w:r w:rsidR="00E040B3" w:rsidRPr="00AE38AE">
                <w:rPr>
                  <w:rStyle w:val="Hyperlink"/>
                </w:rPr>
                <w:t>https://www.navkarcorp.com/investor-relations#corporate-governance</w:t>
              </w:r>
            </w:hyperlink>
          </w:p>
          <w:p w14:paraId="5A6069A7" w14:textId="77777777" w:rsidR="00E040B3" w:rsidRDefault="00E040B3" w:rsidP="00E040B3"/>
        </w:tc>
      </w:tr>
      <w:tr w:rsidR="00E040B3" w14:paraId="18D134E1" w14:textId="77777777" w:rsidTr="00CC5F9C">
        <w:tc>
          <w:tcPr>
            <w:tcW w:w="639" w:type="dxa"/>
          </w:tcPr>
          <w:p w14:paraId="10EA02F2" w14:textId="77777777" w:rsidR="00E040B3" w:rsidRDefault="00E040B3" w:rsidP="00E040B3">
            <w:r>
              <w:t>10.</w:t>
            </w:r>
          </w:p>
        </w:tc>
        <w:tc>
          <w:tcPr>
            <w:tcW w:w="3226" w:type="dxa"/>
          </w:tcPr>
          <w:p w14:paraId="7C7FB834" w14:textId="77777777" w:rsidR="00E040B3" w:rsidRDefault="00E040B3" w:rsidP="00E040B3">
            <w:r>
              <w:t>P</w:t>
            </w:r>
            <w:r w:rsidRPr="007A6A5C">
              <w:t>olicy for dete</w:t>
            </w:r>
            <w:r>
              <w:t>rmining ‘material’ subsidiaries</w:t>
            </w:r>
          </w:p>
        </w:tc>
        <w:tc>
          <w:tcPr>
            <w:tcW w:w="662" w:type="dxa"/>
          </w:tcPr>
          <w:p w14:paraId="4ACAAF3B" w14:textId="77777777" w:rsidR="00E040B3" w:rsidRDefault="00E040B3" w:rsidP="00E040B3"/>
        </w:tc>
        <w:tc>
          <w:tcPr>
            <w:tcW w:w="4468" w:type="dxa"/>
          </w:tcPr>
          <w:p w14:paraId="5CB14C83" w14:textId="77777777" w:rsidR="00E040B3" w:rsidRDefault="00E040B3" w:rsidP="00E040B3">
            <w:r>
              <w:t>NA</w:t>
            </w:r>
          </w:p>
        </w:tc>
      </w:tr>
      <w:tr w:rsidR="00E040B3" w14:paraId="1311ECD1" w14:textId="77777777" w:rsidTr="00CC5F9C">
        <w:tc>
          <w:tcPr>
            <w:tcW w:w="639" w:type="dxa"/>
          </w:tcPr>
          <w:p w14:paraId="2CE655CF" w14:textId="77777777" w:rsidR="00E040B3" w:rsidRDefault="00E040B3" w:rsidP="00E040B3">
            <w:r>
              <w:t>11.</w:t>
            </w:r>
          </w:p>
        </w:tc>
        <w:tc>
          <w:tcPr>
            <w:tcW w:w="3226" w:type="dxa"/>
          </w:tcPr>
          <w:p w14:paraId="1B76B746" w14:textId="77777777" w:rsidR="00E040B3" w:rsidRDefault="00E040B3" w:rsidP="00E040B3">
            <w:r>
              <w:t>details of familiarization programmes imparted to independent</w:t>
            </w:r>
          </w:p>
          <w:p w14:paraId="3461C070" w14:textId="77777777" w:rsidR="00E040B3" w:rsidRDefault="00E040B3" w:rsidP="00E040B3">
            <w:r>
              <w:t>directors including the following details:-</w:t>
            </w:r>
          </w:p>
          <w:p w14:paraId="25205185" w14:textId="77777777" w:rsidR="00E040B3" w:rsidRDefault="00E040B3" w:rsidP="00E040B3">
            <w:r>
              <w:t>(i) number of programmes attended by independent directors</w:t>
            </w:r>
          </w:p>
          <w:p w14:paraId="63E42412" w14:textId="77777777" w:rsidR="00E040B3" w:rsidRDefault="00E040B3" w:rsidP="00E040B3">
            <w:r>
              <w:t>(during the year and</w:t>
            </w:r>
          </w:p>
          <w:p w14:paraId="4248AEB1" w14:textId="77777777" w:rsidR="00E040B3" w:rsidRDefault="00E040B3" w:rsidP="00E040B3">
            <w:r>
              <w:t>on a cumulative basis till date),</w:t>
            </w:r>
          </w:p>
          <w:p w14:paraId="79628235" w14:textId="77777777" w:rsidR="00E040B3" w:rsidRDefault="00E040B3" w:rsidP="00E040B3">
            <w:r>
              <w:t>(ii)number of hours spent by independent directors in such</w:t>
            </w:r>
          </w:p>
          <w:p w14:paraId="532A1726" w14:textId="77777777" w:rsidR="00E040B3" w:rsidRDefault="00E040B3" w:rsidP="00E040B3">
            <w:r>
              <w:t>programmes (during the year and on cumulative basis till date),</w:t>
            </w:r>
          </w:p>
          <w:p w14:paraId="10C6FC3A" w14:textId="77777777" w:rsidR="00E040B3" w:rsidRDefault="00E040B3" w:rsidP="00E040B3">
            <w:r>
              <w:t>and</w:t>
            </w:r>
          </w:p>
          <w:p w14:paraId="3CC6F45E" w14:textId="77777777" w:rsidR="00E040B3" w:rsidRDefault="00E040B3" w:rsidP="00E040B3">
            <w:r>
              <w:t>(iii) other relevant details</w:t>
            </w:r>
          </w:p>
        </w:tc>
        <w:tc>
          <w:tcPr>
            <w:tcW w:w="662" w:type="dxa"/>
          </w:tcPr>
          <w:p w14:paraId="379995F0" w14:textId="77777777" w:rsidR="00E040B3" w:rsidRDefault="00E040B3" w:rsidP="00E040B3"/>
        </w:tc>
        <w:tc>
          <w:tcPr>
            <w:tcW w:w="4468" w:type="dxa"/>
          </w:tcPr>
          <w:p w14:paraId="1A19DF39" w14:textId="77777777" w:rsidR="00E040B3" w:rsidRDefault="001462B2" w:rsidP="00E040B3">
            <w:hyperlink r:id="rId12" w:anchor="documents" w:history="1">
              <w:r w:rsidR="00915E56" w:rsidRPr="00AE38AE">
                <w:rPr>
                  <w:rStyle w:val="Hyperlink"/>
                </w:rPr>
                <w:t>https://www.navkarcorp.com/investor-relations#documents</w:t>
              </w:r>
            </w:hyperlink>
          </w:p>
          <w:p w14:paraId="6D9548AC" w14:textId="77777777" w:rsidR="00915E56" w:rsidRDefault="00915E56" w:rsidP="00E040B3"/>
        </w:tc>
      </w:tr>
      <w:tr w:rsidR="00E040B3" w14:paraId="67B81975" w14:textId="77777777" w:rsidTr="00CC5F9C">
        <w:tc>
          <w:tcPr>
            <w:tcW w:w="639" w:type="dxa"/>
          </w:tcPr>
          <w:p w14:paraId="31B6CAFE" w14:textId="77777777" w:rsidR="00E040B3" w:rsidRDefault="00E040B3" w:rsidP="00E040B3">
            <w:r>
              <w:t>12.</w:t>
            </w:r>
          </w:p>
        </w:tc>
        <w:tc>
          <w:tcPr>
            <w:tcW w:w="3226" w:type="dxa"/>
          </w:tcPr>
          <w:p w14:paraId="4C964D89" w14:textId="77777777" w:rsidR="00E040B3" w:rsidRPr="00BD3E7A" w:rsidRDefault="00E040B3" w:rsidP="00E040B3">
            <w:pPr>
              <w:jc w:val="both"/>
            </w:pPr>
            <w:r w:rsidRPr="00BD3E7A">
              <w:t>The email address for grievance redressal and other relevant</w:t>
            </w:r>
          </w:p>
          <w:p w14:paraId="3D2963C0" w14:textId="77777777" w:rsidR="00E040B3" w:rsidRPr="00BD3E7A" w:rsidRDefault="00E040B3" w:rsidP="00E040B3">
            <w:pPr>
              <w:jc w:val="both"/>
            </w:pPr>
            <w:r w:rsidRPr="00BD3E7A">
              <w:t>details</w:t>
            </w:r>
          </w:p>
        </w:tc>
        <w:tc>
          <w:tcPr>
            <w:tcW w:w="662" w:type="dxa"/>
          </w:tcPr>
          <w:p w14:paraId="77E49490" w14:textId="77777777" w:rsidR="00E040B3" w:rsidRPr="00BD3E7A" w:rsidRDefault="00E040B3" w:rsidP="00E040B3"/>
        </w:tc>
        <w:tc>
          <w:tcPr>
            <w:tcW w:w="4468" w:type="dxa"/>
          </w:tcPr>
          <w:p w14:paraId="17245406" w14:textId="77777777" w:rsidR="00E040B3" w:rsidRPr="00BD3E7A" w:rsidRDefault="001462B2" w:rsidP="00E040B3">
            <w:hyperlink r:id="rId13" w:anchor="investor-grievance-mechanism" w:history="1">
              <w:r w:rsidR="0082502A" w:rsidRPr="00EC202A">
                <w:rPr>
                  <w:rStyle w:val="Hyperlink"/>
                </w:rPr>
                <w:t>https://www.navkarcorp.com/investor-relations#investor-grievance-mechanism</w:t>
              </w:r>
            </w:hyperlink>
            <w:r w:rsidR="0082502A">
              <w:t xml:space="preserve">    </w:t>
            </w:r>
          </w:p>
        </w:tc>
      </w:tr>
      <w:tr w:rsidR="00E040B3" w14:paraId="7DC3A07D" w14:textId="77777777" w:rsidTr="00CC5F9C">
        <w:tc>
          <w:tcPr>
            <w:tcW w:w="639" w:type="dxa"/>
          </w:tcPr>
          <w:p w14:paraId="1CB58EF3" w14:textId="77777777" w:rsidR="00E040B3" w:rsidRDefault="00E040B3" w:rsidP="00E040B3">
            <w:r>
              <w:lastRenderedPageBreak/>
              <w:t>13.</w:t>
            </w:r>
          </w:p>
        </w:tc>
        <w:tc>
          <w:tcPr>
            <w:tcW w:w="3226" w:type="dxa"/>
          </w:tcPr>
          <w:p w14:paraId="7C39B3E6" w14:textId="77777777" w:rsidR="00E040B3" w:rsidRDefault="00E040B3" w:rsidP="00E040B3">
            <w:pPr>
              <w:jc w:val="both"/>
            </w:pPr>
            <w:r>
              <w:t>Contact information of the designated officials of the listed entity who are responsible for assisting and handling investor</w:t>
            </w:r>
          </w:p>
          <w:p w14:paraId="4CB78487" w14:textId="77777777" w:rsidR="00E040B3" w:rsidRDefault="00E040B3" w:rsidP="00E040B3">
            <w:pPr>
              <w:jc w:val="both"/>
            </w:pPr>
            <w:r>
              <w:t>grievances.</w:t>
            </w:r>
          </w:p>
        </w:tc>
        <w:tc>
          <w:tcPr>
            <w:tcW w:w="662" w:type="dxa"/>
          </w:tcPr>
          <w:p w14:paraId="37640031" w14:textId="77777777" w:rsidR="00E040B3" w:rsidRDefault="00E040B3" w:rsidP="00E040B3"/>
        </w:tc>
        <w:tc>
          <w:tcPr>
            <w:tcW w:w="4468" w:type="dxa"/>
          </w:tcPr>
          <w:p w14:paraId="126826C7" w14:textId="77777777" w:rsidR="00E040B3" w:rsidRDefault="001462B2" w:rsidP="00E040B3">
            <w:hyperlink r:id="rId14" w:history="1">
              <w:r w:rsidR="001F2B93" w:rsidRPr="00AE38AE">
                <w:rPr>
                  <w:rStyle w:val="Hyperlink"/>
                </w:rPr>
                <w:t>https://www.navkarcorp.com/upload_data/Files/investor-contact.pdf</w:t>
              </w:r>
            </w:hyperlink>
          </w:p>
          <w:p w14:paraId="40A46501" w14:textId="77777777" w:rsidR="001F2B93" w:rsidRDefault="001F2B93" w:rsidP="00E040B3"/>
        </w:tc>
      </w:tr>
      <w:tr w:rsidR="00E040B3" w14:paraId="437B0B40" w14:textId="77777777" w:rsidTr="00CC5F9C">
        <w:tc>
          <w:tcPr>
            <w:tcW w:w="639" w:type="dxa"/>
          </w:tcPr>
          <w:p w14:paraId="54F0E667" w14:textId="77777777" w:rsidR="00E040B3" w:rsidRDefault="00E040B3" w:rsidP="00E040B3">
            <w:r>
              <w:t>14.</w:t>
            </w:r>
          </w:p>
        </w:tc>
        <w:tc>
          <w:tcPr>
            <w:tcW w:w="3226" w:type="dxa"/>
          </w:tcPr>
          <w:p w14:paraId="38C3D529" w14:textId="77777777" w:rsidR="00E040B3" w:rsidRDefault="00E040B3" w:rsidP="00E040B3">
            <w:r>
              <w:t>financial information including: (i) notice of meeting of the board of directors where financial results shall be discussed; (ii)financial results, on conclusion of the meeting of the board of directors where the financial results were approved; (iii) complete copy of the annual report including balance sheet, profit and loss account, directors report, corporate governance report etc;</w:t>
            </w:r>
          </w:p>
        </w:tc>
        <w:tc>
          <w:tcPr>
            <w:tcW w:w="662" w:type="dxa"/>
          </w:tcPr>
          <w:p w14:paraId="4BD55445" w14:textId="77777777" w:rsidR="00E040B3" w:rsidRDefault="00E040B3" w:rsidP="00E040B3"/>
        </w:tc>
        <w:tc>
          <w:tcPr>
            <w:tcW w:w="4468" w:type="dxa"/>
          </w:tcPr>
          <w:p w14:paraId="520EB4C1" w14:textId="77777777" w:rsidR="00E040B3" w:rsidRDefault="00634255" w:rsidP="00E040B3">
            <w:hyperlink r:id="rId15" w:anchor="advertisement" w:history="1">
              <w:r w:rsidRPr="00AE38AE">
                <w:rPr>
                  <w:rStyle w:val="Hyperlink"/>
                </w:rPr>
                <w:t>https://www.navkarcorp.com/investor-relations#advertisement</w:t>
              </w:r>
            </w:hyperlink>
            <w:bookmarkStart w:id="0" w:name="_GoBack"/>
            <w:bookmarkEnd w:id="0"/>
          </w:p>
          <w:p w14:paraId="02C4DCD8" w14:textId="56619EBC" w:rsidR="00634255" w:rsidRDefault="00634255" w:rsidP="00E040B3"/>
          <w:p w14:paraId="7A1369E3" w14:textId="77777777" w:rsidR="00A71E13" w:rsidRDefault="00A71E13" w:rsidP="00E040B3"/>
          <w:p w14:paraId="377CE8E7" w14:textId="52D1C172" w:rsidR="00D757A7" w:rsidRDefault="00A71E13" w:rsidP="00E040B3">
            <w:hyperlink r:id="rId16" w:anchor="intimation-of-board-meeting" w:history="1">
              <w:r>
                <w:rPr>
                  <w:rStyle w:val="Hyperlink"/>
                </w:rPr>
                <w:t>Home | N</w:t>
              </w:r>
              <w:r>
                <w:rPr>
                  <w:rStyle w:val="Hyperlink"/>
                </w:rPr>
                <w:t>a</w:t>
              </w:r>
              <w:r>
                <w:rPr>
                  <w:rStyle w:val="Hyperlink"/>
                </w:rPr>
                <w:t>vkar</w:t>
              </w:r>
            </w:hyperlink>
          </w:p>
          <w:p w14:paraId="680D3FE7" w14:textId="77777777" w:rsidR="00D757A7" w:rsidRDefault="00D757A7" w:rsidP="00E040B3"/>
          <w:p w14:paraId="079315BF" w14:textId="77777777" w:rsidR="00D757A7" w:rsidRDefault="00D757A7" w:rsidP="00E040B3"/>
          <w:p w14:paraId="19393A37" w14:textId="1C5079E9" w:rsidR="00D757A7" w:rsidRDefault="00A71E13" w:rsidP="00E040B3">
            <w:hyperlink r:id="rId17" w:history="1">
              <w:r w:rsidRPr="002550E9">
                <w:rPr>
                  <w:rStyle w:val="Hyperlink"/>
                </w:rPr>
                <w:t>https://www.navkarcorp.com/investor-relations#annual-report</w:t>
              </w:r>
            </w:hyperlink>
            <w:r>
              <w:t xml:space="preserve"> </w:t>
            </w:r>
          </w:p>
        </w:tc>
      </w:tr>
      <w:tr w:rsidR="00E040B3" w14:paraId="3DDF5E9B" w14:textId="77777777" w:rsidTr="00CC5F9C">
        <w:tc>
          <w:tcPr>
            <w:tcW w:w="639" w:type="dxa"/>
          </w:tcPr>
          <w:p w14:paraId="626B63B9" w14:textId="77777777" w:rsidR="00E040B3" w:rsidRDefault="00E040B3" w:rsidP="00E040B3">
            <w:r>
              <w:t>15.</w:t>
            </w:r>
          </w:p>
        </w:tc>
        <w:tc>
          <w:tcPr>
            <w:tcW w:w="3226" w:type="dxa"/>
          </w:tcPr>
          <w:p w14:paraId="4CDDA95E" w14:textId="77777777" w:rsidR="00E040B3" w:rsidRDefault="00E040B3" w:rsidP="00E040B3">
            <w:r>
              <w:t>shareholding pattern</w:t>
            </w:r>
          </w:p>
        </w:tc>
        <w:tc>
          <w:tcPr>
            <w:tcW w:w="662" w:type="dxa"/>
          </w:tcPr>
          <w:p w14:paraId="6EB749F8" w14:textId="77777777" w:rsidR="00E040B3" w:rsidRDefault="00E040B3" w:rsidP="00E040B3"/>
        </w:tc>
        <w:tc>
          <w:tcPr>
            <w:tcW w:w="4468" w:type="dxa"/>
          </w:tcPr>
          <w:p w14:paraId="089DB299" w14:textId="77777777" w:rsidR="00E040B3" w:rsidRDefault="001462B2" w:rsidP="00E040B3">
            <w:hyperlink r:id="rId18" w:anchor="share-holding-pattern" w:history="1">
              <w:r w:rsidR="00240B0F" w:rsidRPr="00AE38AE">
                <w:rPr>
                  <w:rStyle w:val="Hyperlink"/>
                </w:rPr>
                <w:t>https://www.navkarcorp.com/investor-relations#share-holding-pattern</w:t>
              </w:r>
            </w:hyperlink>
          </w:p>
          <w:p w14:paraId="24D942AB" w14:textId="77777777" w:rsidR="00240B0F" w:rsidRDefault="00240B0F" w:rsidP="00E040B3"/>
        </w:tc>
      </w:tr>
      <w:tr w:rsidR="00E040B3" w14:paraId="73D7B923" w14:textId="77777777" w:rsidTr="00CC5F9C">
        <w:tc>
          <w:tcPr>
            <w:tcW w:w="639" w:type="dxa"/>
          </w:tcPr>
          <w:p w14:paraId="3D3D3AE6" w14:textId="77777777" w:rsidR="00E040B3" w:rsidRDefault="00E040B3" w:rsidP="00E040B3">
            <w:r>
              <w:t>16.</w:t>
            </w:r>
          </w:p>
        </w:tc>
        <w:tc>
          <w:tcPr>
            <w:tcW w:w="3226" w:type="dxa"/>
          </w:tcPr>
          <w:p w14:paraId="7109542E" w14:textId="77777777" w:rsidR="00E040B3" w:rsidRDefault="00E040B3" w:rsidP="00E040B3">
            <w:r>
              <w:t>Details of agreements entered into with the media companies</w:t>
            </w:r>
          </w:p>
          <w:p w14:paraId="0DEF659F" w14:textId="77777777" w:rsidR="00E040B3" w:rsidRDefault="00E040B3" w:rsidP="00E040B3">
            <w:r>
              <w:t>and/or their associates, etc;</w:t>
            </w:r>
          </w:p>
        </w:tc>
        <w:tc>
          <w:tcPr>
            <w:tcW w:w="662" w:type="dxa"/>
          </w:tcPr>
          <w:p w14:paraId="341A3072" w14:textId="77777777" w:rsidR="00E040B3" w:rsidRDefault="00E040B3" w:rsidP="00E040B3"/>
        </w:tc>
        <w:tc>
          <w:tcPr>
            <w:tcW w:w="4468" w:type="dxa"/>
          </w:tcPr>
          <w:p w14:paraId="6BC15B48" w14:textId="77777777" w:rsidR="00E040B3" w:rsidRDefault="00240B0F" w:rsidP="00E040B3">
            <w:r>
              <w:t>NA</w:t>
            </w:r>
          </w:p>
        </w:tc>
      </w:tr>
      <w:tr w:rsidR="00E040B3" w14:paraId="67C134E4" w14:textId="77777777" w:rsidTr="00CC5F9C">
        <w:tc>
          <w:tcPr>
            <w:tcW w:w="639" w:type="dxa"/>
          </w:tcPr>
          <w:p w14:paraId="35E667C8" w14:textId="77777777" w:rsidR="00E040B3" w:rsidRDefault="00E040B3" w:rsidP="00E040B3">
            <w:r>
              <w:t>17.</w:t>
            </w:r>
          </w:p>
        </w:tc>
        <w:tc>
          <w:tcPr>
            <w:tcW w:w="3226" w:type="dxa"/>
          </w:tcPr>
          <w:p w14:paraId="63282511" w14:textId="77777777" w:rsidR="00E040B3" w:rsidRPr="00611C7A" w:rsidRDefault="00E040B3" w:rsidP="00E040B3">
            <w:r w:rsidRPr="00611C7A">
              <w:t>Schedule of analysts or institutional investors meet and presentations made by the listed entity to analysts or institutional investors post earnings or quarterly calls. Explanation: For the purpose of this clause ‘meet’ shall mean</w:t>
            </w:r>
          </w:p>
          <w:p w14:paraId="1622ECF9" w14:textId="77777777" w:rsidR="00E040B3" w:rsidRPr="00611C7A" w:rsidRDefault="00E040B3" w:rsidP="00E040B3">
            <w:r w:rsidRPr="00611C7A">
              <w:t>group meetings or group conference calls conducted physically</w:t>
            </w:r>
          </w:p>
          <w:p w14:paraId="54E9C03B" w14:textId="77777777" w:rsidR="00E040B3" w:rsidRDefault="00E040B3" w:rsidP="00E040B3">
            <w:r w:rsidRPr="00611C7A">
              <w:t>or through digital means</w:t>
            </w:r>
          </w:p>
        </w:tc>
        <w:tc>
          <w:tcPr>
            <w:tcW w:w="662" w:type="dxa"/>
          </w:tcPr>
          <w:p w14:paraId="268084FB" w14:textId="77777777" w:rsidR="00E040B3" w:rsidRDefault="00E040B3" w:rsidP="00E040B3"/>
        </w:tc>
        <w:tc>
          <w:tcPr>
            <w:tcW w:w="4468" w:type="dxa"/>
          </w:tcPr>
          <w:p w14:paraId="2B7A5A17" w14:textId="77777777" w:rsidR="00E040B3" w:rsidRDefault="001462B2" w:rsidP="00E040B3">
            <w:hyperlink r:id="rId19" w:anchor="investor-presentation" w:history="1">
              <w:r w:rsidR="0082502A" w:rsidRPr="00EC202A">
                <w:rPr>
                  <w:rStyle w:val="Hyperlink"/>
                </w:rPr>
                <w:t>https://www.navkarcorp.com/investor-relations#investor-presentation</w:t>
              </w:r>
            </w:hyperlink>
            <w:r w:rsidR="0082502A">
              <w:t xml:space="preserve"> </w:t>
            </w:r>
          </w:p>
          <w:p w14:paraId="0FDEF415" w14:textId="77777777" w:rsidR="0082502A" w:rsidRDefault="0082502A" w:rsidP="00E040B3"/>
          <w:p w14:paraId="7746874B" w14:textId="77777777" w:rsidR="0082502A" w:rsidRDefault="0082502A" w:rsidP="00E040B3"/>
        </w:tc>
      </w:tr>
      <w:tr w:rsidR="00E040B3" w14:paraId="3B928933" w14:textId="77777777" w:rsidTr="00CC5F9C">
        <w:tc>
          <w:tcPr>
            <w:tcW w:w="639" w:type="dxa"/>
          </w:tcPr>
          <w:p w14:paraId="7A16F75A" w14:textId="77777777" w:rsidR="00E040B3" w:rsidRDefault="00E040B3" w:rsidP="00E040B3">
            <w:r>
              <w:t>18.</w:t>
            </w:r>
          </w:p>
        </w:tc>
        <w:tc>
          <w:tcPr>
            <w:tcW w:w="3226" w:type="dxa"/>
          </w:tcPr>
          <w:p w14:paraId="5E1C2072" w14:textId="77777777" w:rsidR="00E040B3" w:rsidRDefault="00E040B3" w:rsidP="00E040B3">
            <w:r w:rsidRPr="000E7BDD">
              <w:t>Audio, video recordings</w:t>
            </w:r>
            <w:r>
              <w:t xml:space="preserve">, if any and transcripts of post earnings or quarterly calls, by whatever name called, conducted physically or through digital means, in the following manner: (i) the audio recordings shall be promptly made available on the website and in any case, before the next trading day or within twenty-four hours from the conclusion of such calls, whichever is earlier; (ii) the video recordings, if any, shall be made available on the website within </w:t>
            </w:r>
            <w:r>
              <w:lastRenderedPageBreak/>
              <w:t>forty-eight hours from the conclusion of such calls; (iii) the transcripts of such calls shall be made available on the website along with simultaneous submission to recognized stock exchanges within five working days of the conclusion of such calls: Provided that— a. The information under sub-clause (i) and (ii) of this clause shall be hosted on the website of the listed entity for a minimum period of two years and thereafter as per the preservation policy of the listed entity in terms of clause (b) of regulation 9. b. The information under sub-clause (iii) of this clause shall be hosted on the website of the listed entity for a minimum period of five years and preserved in accordance with clause (b) of regulation 9.</w:t>
            </w:r>
          </w:p>
        </w:tc>
        <w:tc>
          <w:tcPr>
            <w:tcW w:w="662" w:type="dxa"/>
          </w:tcPr>
          <w:p w14:paraId="78158CDA" w14:textId="77777777" w:rsidR="00E040B3" w:rsidRDefault="00E040B3" w:rsidP="00E040B3"/>
        </w:tc>
        <w:tc>
          <w:tcPr>
            <w:tcW w:w="4468" w:type="dxa"/>
          </w:tcPr>
          <w:p w14:paraId="6DC9866C" w14:textId="77777777" w:rsidR="00E040B3" w:rsidRDefault="001462B2" w:rsidP="00E040B3">
            <w:hyperlink r:id="rId20" w:anchor="transcript-of-investor-conference-call" w:history="1">
              <w:r w:rsidR="00240B0F" w:rsidRPr="00AE38AE">
                <w:rPr>
                  <w:rStyle w:val="Hyperlink"/>
                </w:rPr>
                <w:t>https://www.navkarcorp.com/investor-relations#transcript-of-investor-conference-call</w:t>
              </w:r>
            </w:hyperlink>
          </w:p>
          <w:p w14:paraId="6736C78E" w14:textId="77777777" w:rsidR="00240B0F" w:rsidRDefault="00240B0F" w:rsidP="00E040B3"/>
        </w:tc>
      </w:tr>
      <w:tr w:rsidR="00E040B3" w14:paraId="724B27E0" w14:textId="77777777" w:rsidTr="00CC5F9C">
        <w:tc>
          <w:tcPr>
            <w:tcW w:w="639" w:type="dxa"/>
          </w:tcPr>
          <w:p w14:paraId="7FA6319B" w14:textId="77777777" w:rsidR="00E040B3" w:rsidRDefault="00E040B3" w:rsidP="00E040B3">
            <w:r>
              <w:lastRenderedPageBreak/>
              <w:t>19.</w:t>
            </w:r>
          </w:p>
        </w:tc>
        <w:tc>
          <w:tcPr>
            <w:tcW w:w="3226" w:type="dxa"/>
          </w:tcPr>
          <w:p w14:paraId="25C9FD79" w14:textId="77777777" w:rsidR="00E040B3" w:rsidRDefault="00E040B3" w:rsidP="00E040B3">
            <w:r>
              <w:t>new name and the old name of the listed entity for a continuous period of one year, from the date of the last name change</w:t>
            </w:r>
          </w:p>
        </w:tc>
        <w:tc>
          <w:tcPr>
            <w:tcW w:w="662" w:type="dxa"/>
          </w:tcPr>
          <w:p w14:paraId="510DCFAA" w14:textId="77777777" w:rsidR="00E040B3" w:rsidRDefault="00E040B3" w:rsidP="00E040B3">
            <w:r>
              <w:t>NA</w:t>
            </w:r>
          </w:p>
        </w:tc>
        <w:tc>
          <w:tcPr>
            <w:tcW w:w="4468" w:type="dxa"/>
          </w:tcPr>
          <w:p w14:paraId="19E49C41" w14:textId="77777777" w:rsidR="00E040B3" w:rsidRDefault="00240B0F" w:rsidP="00E040B3">
            <w:r>
              <w:t>NA</w:t>
            </w:r>
          </w:p>
        </w:tc>
      </w:tr>
      <w:tr w:rsidR="00E040B3" w14:paraId="33030A3B" w14:textId="77777777" w:rsidTr="00CC5F9C">
        <w:tc>
          <w:tcPr>
            <w:tcW w:w="639" w:type="dxa"/>
            <w:vMerge w:val="restart"/>
          </w:tcPr>
          <w:p w14:paraId="4845BA67" w14:textId="77777777" w:rsidR="00E040B3" w:rsidRDefault="00E040B3" w:rsidP="00E040B3">
            <w:r>
              <w:t>20.</w:t>
            </w:r>
          </w:p>
        </w:tc>
        <w:tc>
          <w:tcPr>
            <w:tcW w:w="3226" w:type="dxa"/>
          </w:tcPr>
          <w:p w14:paraId="360CEF57" w14:textId="77777777" w:rsidR="00E040B3" w:rsidRDefault="00E040B3" w:rsidP="00E040B3">
            <w:r>
              <w:t>items in sub-regulation (1) of regulation 47</w:t>
            </w:r>
          </w:p>
        </w:tc>
        <w:tc>
          <w:tcPr>
            <w:tcW w:w="662" w:type="dxa"/>
          </w:tcPr>
          <w:p w14:paraId="2946A1FE" w14:textId="77777777" w:rsidR="00E040B3" w:rsidRDefault="00E040B3" w:rsidP="00E040B3"/>
        </w:tc>
        <w:tc>
          <w:tcPr>
            <w:tcW w:w="4468" w:type="dxa"/>
          </w:tcPr>
          <w:p w14:paraId="15C14865" w14:textId="77777777" w:rsidR="00E040B3" w:rsidRDefault="00E040B3" w:rsidP="00E040B3"/>
        </w:tc>
      </w:tr>
      <w:tr w:rsidR="00E040B3" w14:paraId="3C4B0D34" w14:textId="77777777" w:rsidTr="00CC5F9C">
        <w:tc>
          <w:tcPr>
            <w:tcW w:w="639" w:type="dxa"/>
            <w:vMerge/>
          </w:tcPr>
          <w:p w14:paraId="16AC5479" w14:textId="77777777" w:rsidR="00E040B3" w:rsidRDefault="00E040B3" w:rsidP="00E040B3"/>
        </w:tc>
        <w:tc>
          <w:tcPr>
            <w:tcW w:w="3226" w:type="dxa"/>
          </w:tcPr>
          <w:p w14:paraId="3FC0A1A8" w14:textId="77777777" w:rsidR="007C75C4" w:rsidRPr="007C75C4" w:rsidRDefault="007C75C4" w:rsidP="007C75C4"/>
          <w:p w14:paraId="5C067901" w14:textId="77777777" w:rsidR="007C75C4" w:rsidRDefault="007C75C4" w:rsidP="007C75C4">
            <w:r w:rsidRPr="007C75C4">
              <w:t xml:space="preserve">The listed entity shall publish an advertisement in the newspaper, within forty eight hours of conclusion of the meeting of board of directors at which the financial results were approved, containing a Quick Response code and the details of the webpage where complete financial results of the listed entity, as specified in regulation 33, along-with the modified opinion(s) or reservation(s), if any, expressed by the auditor, is accessible to the investors </w:t>
            </w:r>
          </w:p>
          <w:p w14:paraId="48042299" w14:textId="77777777" w:rsidR="007C75C4" w:rsidRDefault="007C75C4" w:rsidP="007C75C4"/>
          <w:p w14:paraId="56D453FC" w14:textId="1985BC41" w:rsidR="007C75C4" w:rsidRDefault="007C75C4" w:rsidP="007C75C4">
            <w:r w:rsidRPr="007C75C4">
              <w:t xml:space="preserve">Nothing provided under this regulation shall preclude a listed entity from publishing, if it so chooses, the financial results in </w:t>
            </w:r>
            <w:r w:rsidRPr="007C75C4">
              <w:lastRenderedPageBreak/>
              <w:t>terms of regulation 33 along-with the modified opinion(s) or reservation(s), if any, expressed by the auditor in the newspaper as per the format specified within 48 hours of conclusion of the meeting of the board of directors at which the financial results were approved.]</w:t>
            </w:r>
          </w:p>
          <w:p w14:paraId="6F056460" w14:textId="77777777" w:rsidR="007C75C4" w:rsidRPr="007C75C4" w:rsidRDefault="007C75C4" w:rsidP="007C75C4"/>
          <w:p w14:paraId="6C317408" w14:textId="4546B106" w:rsidR="00E040B3" w:rsidRDefault="00E040B3" w:rsidP="00E040B3"/>
        </w:tc>
        <w:tc>
          <w:tcPr>
            <w:tcW w:w="662" w:type="dxa"/>
          </w:tcPr>
          <w:p w14:paraId="403D3B16" w14:textId="77777777" w:rsidR="00E040B3" w:rsidRDefault="00E040B3" w:rsidP="00E040B3"/>
        </w:tc>
        <w:tc>
          <w:tcPr>
            <w:tcW w:w="4468" w:type="dxa"/>
          </w:tcPr>
          <w:p w14:paraId="60BB83B6" w14:textId="44020A9F" w:rsidR="00CD568D" w:rsidRDefault="00CD568D" w:rsidP="00E040B3"/>
          <w:p w14:paraId="7F3A012E" w14:textId="77777777" w:rsidR="00CD568D" w:rsidRDefault="00CD568D" w:rsidP="00E040B3"/>
          <w:p w14:paraId="61FC2D42" w14:textId="13D84F12" w:rsidR="00B64845" w:rsidRDefault="00B64845" w:rsidP="00E040B3">
            <w:hyperlink r:id="rId21" w:history="1">
              <w:r w:rsidRPr="002550E9">
                <w:rPr>
                  <w:rStyle w:val="Hyperlink"/>
                </w:rPr>
                <w:t>https://ww</w:t>
              </w:r>
              <w:r w:rsidRPr="002550E9">
                <w:rPr>
                  <w:rStyle w:val="Hyperlink"/>
                </w:rPr>
                <w:t>w</w:t>
              </w:r>
              <w:r w:rsidRPr="002550E9">
                <w:rPr>
                  <w:rStyle w:val="Hyperlink"/>
                </w:rPr>
                <w:t>.navkarcorp.com/investor-relations#advertisement</w:t>
              </w:r>
            </w:hyperlink>
            <w:r>
              <w:t xml:space="preserve">  </w:t>
            </w:r>
          </w:p>
          <w:p w14:paraId="03C8E9AD" w14:textId="77777777" w:rsidR="00B64845" w:rsidRDefault="00B64845" w:rsidP="00E040B3"/>
          <w:p w14:paraId="2C7A8AEB" w14:textId="226124AE" w:rsidR="00CD568D" w:rsidRDefault="00B64845" w:rsidP="00E040B3">
            <w:r>
              <w:t xml:space="preserve">   </w:t>
            </w:r>
          </w:p>
          <w:p w14:paraId="7E55CA9E" w14:textId="72F9A415" w:rsidR="00240B0F" w:rsidRDefault="00B64845" w:rsidP="00E040B3">
            <w:hyperlink r:id="rId22" w:anchor="outcome-of-board-meeting" w:history="1">
              <w:r>
                <w:rPr>
                  <w:rStyle w:val="Hyperlink"/>
                </w:rPr>
                <w:t>Home | Navkar</w:t>
              </w:r>
            </w:hyperlink>
          </w:p>
        </w:tc>
      </w:tr>
      <w:tr w:rsidR="00E040B3" w14:paraId="7CD5D8CE" w14:textId="77777777" w:rsidTr="00CC5F9C">
        <w:tc>
          <w:tcPr>
            <w:tcW w:w="639" w:type="dxa"/>
            <w:vMerge/>
          </w:tcPr>
          <w:p w14:paraId="26465CD5" w14:textId="77777777" w:rsidR="00E040B3" w:rsidRDefault="00E040B3" w:rsidP="00E040B3"/>
        </w:tc>
        <w:tc>
          <w:tcPr>
            <w:tcW w:w="3226" w:type="dxa"/>
          </w:tcPr>
          <w:p w14:paraId="74642228" w14:textId="1D5E4EA1" w:rsidR="00E040B3" w:rsidRDefault="00E040B3" w:rsidP="00E040B3"/>
        </w:tc>
        <w:tc>
          <w:tcPr>
            <w:tcW w:w="662" w:type="dxa"/>
          </w:tcPr>
          <w:p w14:paraId="407F3D03" w14:textId="77777777" w:rsidR="00E040B3" w:rsidRDefault="00E040B3" w:rsidP="00E040B3"/>
        </w:tc>
        <w:tc>
          <w:tcPr>
            <w:tcW w:w="4468" w:type="dxa"/>
          </w:tcPr>
          <w:p w14:paraId="6C5465E4" w14:textId="77777777" w:rsidR="00E040B3" w:rsidRDefault="00E040B3" w:rsidP="00E040B3"/>
        </w:tc>
      </w:tr>
      <w:tr w:rsidR="00E040B3" w14:paraId="29C895C1" w14:textId="77777777" w:rsidTr="00CC5F9C">
        <w:tc>
          <w:tcPr>
            <w:tcW w:w="639" w:type="dxa"/>
          </w:tcPr>
          <w:p w14:paraId="32EB5624" w14:textId="77777777" w:rsidR="00E040B3" w:rsidRDefault="00E040B3" w:rsidP="00E040B3">
            <w:r>
              <w:t>21.</w:t>
            </w:r>
          </w:p>
        </w:tc>
        <w:tc>
          <w:tcPr>
            <w:tcW w:w="3226" w:type="dxa"/>
          </w:tcPr>
          <w:p w14:paraId="09546DEF" w14:textId="77777777" w:rsidR="00E040B3" w:rsidRDefault="00E040B3" w:rsidP="00E040B3">
            <w:r>
              <w:t>With effect from October 1, 2018, all credit ratings obtained by the entity for all its outstanding instruments, updated immediately as and when there is any revision in any of the ratings</w:t>
            </w:r>
          </w:p>
        </w:tc>
        <w:tc>
          <w:tcPr>
            <w:tcW w:w="662" w:type="dxa"/>
          </w:tcPr>
          <w:p w14:paraId="070A2EE9" w14:textId="77777777" w:rsidR="00E040B3" w:rsidRDefault="00E040B3" w:rsidP="00E040B3"/>
        </w:tc>
        <w:tc>
          <w:tcPr>
            <w:tcW w:w="4468" w:type="dxa"/>
          </w:tcPr>
          <w:p w14:paraId="2CB66641" w14:textId="77777777" w:rsidR="00E040B3" w:rsidRDefault="001462B2" w:rsidP="00E040B3">
            <w:hyperlink r:id="rId23" w:anchor="credit-rating" w:history="1">
              <w:r w:rsidR="00240B0F" w:rsidRPr="00AE38AE">
                <w:rPr>
                  <w:rStyle w:val="Hyperlink"/>
                </w:rPr>
                <w:t>https://www.navkarcorp.com/investor-relations#credit-rating</w:t>
              </w:r>
            </w:hyperlink>
          </w:p>
          <w:p w14:paraId="6C7D9BA2" w14:textId="77777777" w:rsidR="00240B0F" w:rsidRDefault="00240B0F" w:rsidP="00E040B3"/>
        </w:tc>
      </w:tr>
      <w:tr w:rsidR="00E040B3" w14:paraId="4ACCF3B5" w14:textId="77777777" w:rsidTr="00CC5F9C">
        <w:tc>
          <w:tcPr>
            <w:tcW w:w="639" w:type="dxa"/>
          </w:tcPr>
          <w:p w14:paraId="0F25E95A" w14:textId="77777777" w:rsidR="00E040B3" w:rsidRDefault="00E040B3" w:rsidP="00E040B3">
            <w:r>
              <w:t>22.</w:t>
            </w:r>
          </w:p>
        </w:tc>
        <w:tc>
          <w:tcPr>
            <w:tcW w:w="3226" w:type="dxa"/>
          </w:tcPr>
          <w:p w14:paraId="3C75EC2D" w14:textId="77777777" w:rsidR="00E040B3" w:rsidRDefault="00E040B3" w:rsidP="00E040B3">
            <w:r>
              <w:t xml:space="preserve">separate audited financial statements of each subsidiary of the listed entity in respect of a relevant financial year, uploaded at least 21 days prior to the date of the annual general meeting which has been called to inter alia consider accounts of that financial year Provided that a listed entity, which has a subsidiary incorporated outside India— (a) where such subsidiary is statutorily required to prepare consolidated financial statement under any law of the country of its incorporation, the requirement of this proviso shall be met if consolidated financial statement of such subsidiary is placed on the website of the listed entity; (b) where such subsidiary is not required to get its financial statement audited under any law of the country of its incorporation and which does not get such financial statement audited, the holding Indian listed entity may place such unaudited financial statement on its website and where such financial statement is in a language other than English, a translated copy of </w:t>
            </w:r>
            <w:r>
              <w:lastRenderedPageBreak/>
              <w:t>the financial statement in English shall also be placed on the website</w:t>
            </w:r>
          </w:p>
        </w:tc>
        <w:tc>
          <w:tcPr>
            <w:tcW w:w="662" w:type="dxa"/>
          </w:tcPr>
          <w:p w14:paraId="12F242F5" w14:textId="77777777" w:rsidR="00E040B3" w:rsidRDefault="00E040B3" w:rsidP="00E040B3"/>
        </w:tc>
        <w:tc>
          <w:tcPr>
            <w:tcW w:w="4468" w:type="dxa"/>
          </w:tcPr>
          <w:p w14:paraId="72FF64DA" w14:textId="77777777" w:rsidR="00E040B3" w:rsidRDefault="00240B0F" w:rsidP="00E040B3">
            <w:r>
              <w:t>NA</w:t>
            </w:r>
          </w:p>
        </w:tc>
      </w:tr>
      <w:tr w:rsidR="00E040B3" w14:paraId="491A0404" w14:textId="77777777" w:rsidTr="00CC5F9C">
        <w:tc>
          <w:tcPr>
            <w:tcW w:w="639" w:type="dxa"/>
          </w:tcPr>
          <w:p w14:paraId="33AE51FA" w14:textId="77777777" w:rsidR="00E040B3" w:rsidRDefault="00E040B3" w:rsidP="00E040B3">
            <w:r>
              <w:lastRenderedPageBreak/>
              <w:t>23.</w:t>
            </w:r>
          </w:p>
        </w:tc>
        <w:tc>
          <w:tcPr>
            <w:tcW w:w="3226" w:type="dxa"/>
          </w:tcPr>
          <w:p w14:paraId="418BBAE3" w14:textId="77777777" w:rsidR="00E040B3" w:rsidRDefault="00E040B3" w:rsidP="00E040B3">
            <w:r>
              <w:t>secretarial compliance report as per sub-regulation (2) of regulation 24A of these regulations</w:t>
            </w:r>
          </w:p>
        </w:tc>
        <w:tc>
          <w:tcPr>
            <w:tcW w:w="662" w:type="dxa"/>
          </w:tcPr>
          <w:p w14:paraId="288D72DA" w14:textId="77777777" w:rsidR="00E040B3" w:rsidRDefault="00E040B3" w:rsidP="00E040B3"/>
        </w:tc>
        <w:tc>
          <w:tcPr>
            <w:tcW w:w="4468" w:type="dxa"/>
          </w:tcPr>
          <w:p w14:paraId="557BED9C" w14:textId="77777777" w:rsidR="00E040B3" w:rsidRDefault="001462B2" w:rsidP="00E040B3">
            <w:hyperlink r:id="rId24" w:anchor="annual-secretarial-compliance-report" w:history="1">
              <w:r w:rsidR="00240B0F" w:rsidRPr="00AE38AE">
                <w:rPr>
                  <w:rStyle w:val="Hyperlink"/>
                </w:rPr>
                <w:t>https://www.navkarcorp.com/investor-relations#annual-secretarial-compliance-report</w:t>
              </w:r>
            </w:hyperlink>
          </w:p>
          <w:p w14:paraId="0E576067" w14:textId="77777777" w:rsidR="00240B0F" w:rsidRDefault="00240B0F" w:rsidP="00E040B3"/>
        </w:tc>
      </w:tr>
      <w:tr w:rsidR="00E040B3" w14:paraId="24E7A301" w14:textId="77777777" w:rsidTr="00CC5F9C">
        <w:tc>
          <w:tcPr>
            <w:tcW w:w="639" w:type="dxa"/>
          </w:tcPr>
          <w:p w14:paraId="0618FAED" w14:textId="77777777" w:rsidR="00E040B3" w:rsidRDefault="00E040B3" w:rsidP="00E040B3">
            <w:r>
              <w:t>24.</w:t>
            </w:r>
          </w:p>
        </w:tc>
        <w:tc>
          <w:tcPr>
            <w:tcW w:w="3226" w:type="dxa"/>
          </w:tcPr>
          <w:p w14:paraId="075F180A" w14:textId="77777777" w:rsidR="00E040B3" w:rsidRDefault="00E040B3" w:rsidP="00E040B3">
            <w:pPr>
              <w:jc w:val="both"/>
            </w:pPr>
            <w:r>
              <w:t>disclosure of the policy for determination of materiality of events or information required under clause (ii), sub-regulation (4) of regulation 30 of these regulations</w:t>
            </w:r>
          </w:p>
        </w:tc>
        <w:tc>
          <w:tcPr>
            <w:tcW w:w="662" w:type="dxa"/>
          </w:tcPr>
          <w:p w14:paraId="6629E51D" w14:textId="77777777" w:rsidR="00E040B3" w:rsidRDefault="00E040B3" w:rsidP="00E040B3"/>
        </w:tc>
        <w:tc>
          <w:tcPr>
            <w:tcW w:w="4468" w:type="dxa"/>
          </w:tcPr>
          <w:p w14:paraId="70476D30" w14:textId="77777777" w:rsidR="00E040B3" w:rsidRDefault="001462B2" w:rsidP="00E040B3">
            <w:hyperlink r:id="rId25" w:anchor="corporate-governance" w:history="1">
              <w:r w:rsidR="00213190" w:rsidRPr="00AE38AE">
                <w:rPr>
                  <w:rStyle w:val="Hyperlink"/>
                </w:rPr>
                <w:t>https://www.navkarcorp.com/investor-relations#corporate-governance</w:t>
              </w:r>
            </w:hyperlink>
          </w:p>
          <w:p w14:paraId="7F34BA9A" w14:textId="77777777" w:rsidR="00213190" w:rsidRDefault="00213190" w:rsidP="00E040B3"/>
        </w:tc>
      </w:tr>
      <w:tr w:rsidR="00E040B3" w14:paraId="7D13214F" w14:textId="77777777" w:rsidTr="00CC5F9C">
        <w:tc>
          <w:tcPr>
            <w:tcW w:w="639" w:type="dxa"/>
          </w:tcPr>
          <w:p w14:paraId="656516FB" w14:textId="77777777" w:rsidR="00E040B3" w:rsidRDefault="00E040B3" w:rsidP="00E040B3">
            <w:r>
              <w:t>25.</w:t>
            </w:r>
          </w:p>
        </w:tc>
        <w:tc>
          <w:tcPr>
            <w:tcW w:w="3226" w:type="dxa"/>
          </w:tcPr>
          <w:p w14:paraId="722F8F2B" w14:textId="77777777" w:rsidR="00E040B3" w:rsidRDefault="00E040B3" w:rsidP="00E040B3">
            <w:r>
              <w:t>disclosure of contact details of key managerial personnel who are authorized for the purpose of determining materiality of an event or information and for the purpose of making disclosures to stock exchange(s) as required under sub regulation (5) of regulation 30 of these regulations</w:t>
            </w:r>
          </w:p>
        </w:tc>
        <w:tc>
          <w:tcPr>
            <w:tcW w:w="662" w:type="dxa"/>
          </w:tcPr>
          <w:p w14:paraId="25946BB8" w14:textId="77777777" w:rsidR="00E040B3" w:rsidRDefault="00E040B3" w:rsidP="00E040B3"/>
        </w:tc>
        <w:tc>
          <w:tcPr>
            <w:tcW w:w="4468" w:type="dxa"/>
          </w:tcPr>
          <w:p w14:paraId="0D1F191D" w14:textId="72E4F6DE" w:rsidR="000B2093" w:rsidRDefault="001462B2" w:rsidP="00E040B3">
            <w:hyperlink r:id="rId26" w:anchor="contact-details-of-personnel-authorised-to-determine-materiality-of-event-and-information" w:history="1">
              <w:r>
                <w:rPr>
                  <w:rStyle w:val="Hyperlink"/>
                </w:rPr>
                <w:t>Home | Navkar</w:t>
              </w:r>
            </w:hyperlink>
          </w:p>
        </w:tc>
      </w:tr>
      <w:tr w:rsidR="00E040B3" w14:paraId="71A760E4" w14:textId="77777777" w:rsidTr="00CC5F9C">
        <w:tc>
          <w:tcPr>
            <w:tcW w:w="639" w:type="dxa"/>
          </w:tcPr>
          <w:p w14:paraId="61F1C13E" w14:textId="77777777" w:rsidR="00E040B3" w:rsidRDefault="00E040B3" w:rsidP="00E040B3">
            <w:r>
              <w:t>26.</w:t>
            </w:r>
          </w:p>
        </w:tc>
        <w:tc>
          <w:tcPr>
            <w:tcW w:w="3226" w:type="dxa"/>
          </w:tcPr>
          <w:p w14:paraId="128F56F2" w14:textId="77777777" w:rsidR="00E040B3" w:rsidRDefault="00E040B3" w:rsidP="00E040B3">
            <w:r>
              <w:t>disclosures under sub-regulation (8) of regulation 30 of these regulations;</w:t>
            </w:r>
          </w:p>
        </w:tc>
        <w:tc>
          <w:tcPr>
            <w:tcW w:w="662" w:type="dxa"/>
          </w:tcPr>
          <w:p w14:paraId="20073937" w14:textId="77777777" w:rsidR="00E040B3" w:rsidRDefault="00E040B3" w:rsidP="00E040B3"/>
        </w:tc>
        <w:tc>
          <w:tcPr>
            <w:tcW w:w="4468" w:type="dxa"/>
          </w:tcPr>
          <w:p w14:paraId="502AA867" w14:textId="77777777" w:rsidR="00E040B3" w:rsidRDefault="00B96A85" w:rsidP="00E040B3">
            <w:hyperlink r:id="rId27" w:anchor="regulation-30-of-sebi-listing-regulations" w:history="1">
              <w:r w:rsidRPr="00AE38AE">
                <w:rPr>
                  <w:rStyle w:val="Hyperlink"/>
                </w:rPr>
                <w:t>https://www.navkarcorp.com/investor-relations#regulation-30-of-sebi-listing-regulations</w:t>
              </w:r>
            </w:hyperlink>
          </w:p>
          <w:p w14:paraId="0F8B64D1" w14:textId="77777777" w:rsidR="00B96A85" w:rsidRDefault="00B96A85" w:rsidP="00E040B3"/>
        </w:tc>
      </w:tr>
      <w:tr w:rsidR="00E040B3" w14:paraId="347E2069" w14:textId="77777777" w:rsidTr="00CC5F9C">
        <w:tc>
          <w:tcPr>
            <w:tcW w:w="639" w:type="dxa"/>
          </w:tcPr>
          <w:p w14:paraId="3D3D0928" w14:textId="77777777" w:rsidR="00E040B3" w:rsidRDefault="00E040B3" w:rsidP="00E040B3">
            <w:r>
              <w:t>27.</w:t>
            </w:r>
          </w:p>
        </w:tc>
        <w:tc>
          <w:tcPr>
            <w:tcW w:w="3226" w:type="dxa"/>
          </w:tcPr>
          <w:p w14:paraId="699526F5" w14:textId="77777777" w:rsidR="00E040B3" w:rsidRDefault="00E040B3" w:rsidP="00E040B3">
            <w:r>
              <w:t>statements of deviation(s) or variation(s) as specified in regulation 32 of these regulations</w:t>
            </w:r>
          </w:p>
        </w:tc>
        <w:tc>
          <w:tcPr>
            <w:tcW w:w="662" w:type="dxa"/>
          </w:tcPr>
          <w:p w14:paraId="1A0486A2" w14:textId="77777777" w:rsidR="00E040B3" w:rsidRDefault="00E040B3" w:rsidP="00E040B3"/>
        </w:tc>
        <w:tc>
          <w:tcPr>
            <w:tcW w:w="4468" w:type="dxa"/>
          </w:tcPr>
          <w:p w14:paraId="3AADB178" w14:textId="77777777" w:rsidR="00E040B3" w:rsidRDefault="00B75ED9" w:rsidP="00E040B3">
            <w:r>
              <w:t>NA</w:t>
            </w:r>
          </w:p>
        </w:tc>
      </w:tr>
      <w:tr w:rsidR="00E040B3" w14:paraId="249950FE" w14:textId="77777777" w:rsidTr="00CC5F9C">
        <w:tc>
          <w:tcPr>
            <w:tcW w:w="639" w:type="dxa"/>
          </w:tcPr>
          <w:p w14:paraId="65AE317C" w14:textId="77777777" w:rsidR="00E040B3" w:rsidRDefault="00E040B3" w:rsidP="00E040B3">
            <w:r>
              <w:t>28.</w:t>
            </w:r>
          </w:p>
        </w:tc>
        <w:tc>
          <w:tcPr>
            <w:tcW w:w="3226" w:type="dxa"/>
          </w:tcPr>
          <w:p w14:paraId="66AD5DFA" w14:textId="77777777" w:rsidR="00E040B3" w:rsidRDefault="00E040B3" w:rsidP="00E040B3">
            <w:r>
              <w:t>dividend distribution policy by listed entities based on market capitalization as specified in sub regulation (1) of regulation 43A</w:t>
            </w:r>
          </w:p>
        </w:tc>
        <w:tc>
          <w:tcPr>
            <w:tcW w:w="662" w:type="dxa"/>
          </w:tcPr>
          <w:p w14:paraId="23FB2A4C" w14:textId="77777777" w:rsidR="00E040B3" w:rsidRDefault="00E040B3" w:rsidP="00E040B3"/>
        </w:tc>
        <w:tc>
          <w:tcPr>
            <w:tcW w:w="4468" w:type="dxa"/>
          </w:tcPr>
          <w:p w14:paraId="75925D5A" w14:textId="77777777" w:rsidR="00E040B3" w:rsidRDefault="001462B2" w:rsidP="00E040B3">
            <w:hyperlink r:id="rId28" w:anchor="corporate-governance" w:history="1">
              <w:r w:rsidR="00684E04" w:rsidRPr="00AE38AE">
                <w:rPr>
                  <w:rStyle w:val="Hyperlink"/>
                </w:rPr>
                <w:t>https://www.navkarcorp.com/investor-relations#corporate-governance</w:t>
              </w:r>
            </w:hyperlink>
          </w:p>
          <w:p w14:paraId="0B144B4C" w14:textId="77777777" w:rsidR="00684E04" w:rsidRDefault="00684E04" w:rsidP="00E040B3"/>
        </w:tc>
      </w:tr>
      <w:tr w:rsidR="00E040B3" w14:paraId="64AC25C2" w14:textId="77777777" w:rsidTr="00CC5F9C">
        <w:tc>
          <w:tcPr>
            <w:tcW w:w="639" w:type="dxa"/>
          </w:tcPr>
          <w:p w14:paraId="28C4E476" w14:textId="77777777" w:rsidR="00E040B3" w:rsidRDefault="00E040B3" w:rsidP="00E040B3">
            <w:r>
              <w:t>29.</w:t>
            </w:r>
          </w:p>
        </w:tc>
        <w:tc>
          <w:tcPr>
            <w:tcW w:w="3226" w:type="dxa"/>
          </w:tcPr>
          <w:p w14:paraId="247D4196" w14:textId="77777777" w:rsidR="00E040B3" w:rsidRDefault="00E040B3" w:rsidP="00E040B3">
            <w:r>
              <w:t>annual return as provided under section 92 of the Companies Act, 2013 and the rules made thereunder.</w:t>
            </w:r>
          </w:p>
        </w:tc>
        <w:tc>
          <w:tcPr>
            <w:tcW w:w="662" w:type="dxa"/>
          </w:tcPr>
          <w:p w14:paraId="7449CC3D" w14:textId="77777777" w:rsidR="00E040B3" w:rsidRDefault="00E040B3" w:rsidP="00E040B3"/>
        </w:tc>
        <w:tc>
          <w:tcPr>
            <w:tcW w:w="4468" w:type="dxa"/>
          </w:tcPr>
          <w:p w14:paraId="4E2D3B91" w14:textId="5FD1291E" w:rsidR="00E040B3" w:rsidRDefault="001462B2" w:rsidP="00E040B3">
            <w:hyperlink r:id="rId29" w:anchor="documents" w:history="1">
              <w:r w:rsidR="00684E04" w:rsidRPr="00AE38AE">
                <w:rPr>
                  <w:rStyle w:val="Hyperlink"/>
                </w:rPr>
                <w:t>https://www.navkarcorp.com/investor-relations#documents</w:t>
              </w:r>
            </w:hyperlink>
            <w:hyperlink r:id="rId30" w:anchor="documents" w:history="1">
              <w:r w:rsidR="001A6353">
                <w:rPr>
                  <w:rStyle w:val="Hyperlink"/>
                </w:rPr>
                <w:t>,</w:t>
              </w:r>
            </w:hyperlink>
          </w:p>
          <w:p w14:paraId="385309CF" w14:textId="77777777" w:rsidR="00684E04" w:rsidRDefault="00684E04" w:rsidP="00E040B3"/>
        </w:tc>
      </w:tr>
      <w:tr w:rsidR="00E040B3" w14:paraId="0C405AAB" w14:textId="77777777" w:rsidTr="00CC5F9C">
        <w:tc>
          <w:tcPr>
            <w:tcW w:w="639" w:type="dxa"/>
          </w:tcPr>
          <w:p w14:paraId="3B318255" w14:textId="77777777" w:rsidR="00E040B3" w:rsidRDefault="00E040B3" w:rsidP="00E040B3">
            <w:r>
              <w:t>30.</w:t>
            </w:r>
          </w:p>
        </w:tc>
        <w:tc>
          <w:tcPr>
            <w:tcW w:w="3226" w:type="dxa"/>
          </w:tcPr>
          <w:p w14:paraId="7561BE35" w14:textId="77777777" w:rsidR="00E040B3" w:rsidRDefault="00E040B3" w:rsidP="00E040B3">
            <w:r>
              <w:t>Employee Benefit Scheme Documents framed in terms of the</w:t>
            </w:r>
          </w:p>
          <w:p w14:paraId="41CAF476" w14:textId="77777777" w:rsidR="00E040B3" w:rsidRDefault="00E040B3" w:rsidP="00E040B3">
            <w:r>
              <w:t>provisions of Securities and Exchange Board of India (Share Based Employee Benefits and Sweat Equity) Regulations, 2021.</w:t>
            </w:r>
          </w:p>
        </w:tc>
        <w:tc>
          <w:tcPr>
            <w:tcW w:w="662" w:type="dxa"/>
          </w:tcPr>
          <w:p w14:paraId="22111A6D" w14:textId="77777777" w:rsidR="00E040B3" w:rsidRDefault="00E040B3" w:rsidP="00E040B3"/>
        </w:tc>
        <w:tc>
          <w:tcPr>
            <w:tcW w:w="4468" w:type="dxa"/>
          </w:tcPr>
          <w:p w14:paraId="052F8CFC" w14:textId="77777777" w:rsidR="00E040B3" w:rsidRDefault="00B75ED9" w:rsidP="00E040B3">
            <w:r>
              <w:t>NA</w:t>
            </w:r>
          </w:p>
        </w:tc>
      </w:tr>
      <w:tr w:rsidR="00E040B3" w14:paraId="727F675D" w14:textId="77777777" w:rsidTr="00CC5F9C">
        <w:tc>
          <w:tcPr>
            <w:tcW w:w="639" w:type="dxa"/>
          </w:tcPr>
          <w:p w14:paraId="1BE311AA" w14:textId="77777777" w:rsidR="00E040B3" w:rsidRDefault="00E040B3" w:rsidP="00E040B3">
            <w:r>
              <w:t>31.</w:t>
            </w:r>
          </w:p>
        </w:tc>
        <w:tc>
          <w:tcPr>
            <w:tcW w:w="3226" w:type="dxa"/>
          </w:tcPr>
          <w:p w14:paraId="71295B6E" w14:textId="77777777" w:rsidR="00E040B3" w:rsidRDefault="00E040B3" w:rsidP="00E040B3">
            <w:r>
              <w:t>Minimum information to be disclosed to shareholders as per</w:t>
            </w:r>
          </w:p>
          <w:p w14:paraId="5AA57F66" w14:textId="77777777" w:rsidR="00E040B3" w:rsidRDefault="00E040B3" w:rsidP="00E040B3">
            <w:r>
              <w:t>SEBI (SBEB) Regulations, 2021</w:t>
            </w:r>
          </w:p>
        </w:tc>
        <w:tc>
          <w:tcPr>
            <w:tcW w:w="662" w:type="dxa"/>
          </w:tcPr>
          <w:p w14:paraId="1A155063" w14:textId="77777777" w:rsidR="00E040B3" w:rsidRDefault="00E040B3" w:rsidP="00E040B3"/>
        </w:tc>
        <w:tc>
          <w:tcPr>
            <w:tcW w:w="4468" w:type="dxa"/>
          </w:tcPr>
          <w:p w14:paraId="3EB9A1C2" w14:textId="77777777" w:rsidR="00E040B3" w:rsidRDefault="00B75ED9" w:rsidP="00E040B3">
            <w:r>
              <w:t>NA</w:t>
            </w:r>
          </w:p>
        </w:tc>
      </w:tr>
      <w:tr w:rsidR="00E040B3" w14:paraId="3A53256D" w14:textId="77777777" w:rsidTr="00CC5F9C">
        <w:tc>
          <w:tcPr>
            <w:tcW w:w="639" w:type="dxa"/>
          </w:tcPr>
          <w:p w14:paraId="1CAD5D76" w14:textId="77777777" w:rsidR="00E040B3" w:rsidRDefault="00E040B3" w:rsidP="00E040B3"/>
        </w:tc>
        <w:tc>
          <w:tcPr>
            <w:tcW w:w="3226" w:type="dxa"/>
          </w:tcPr>
          <w:p w14:paraId="41E74950" w14:textId="77777777" w:rsidR="00E040B3" w:rsidRDefault="00E040B3" w:rsidP="00E040B3"/>
        </w:tc>
        <w:tc>
          <w:tcPr>
            <w:tcW w:w="662" w:type="dxa"/>
          </w:tcPr>
          <w:p w14:paraId="60F46CE9" w14:textId="77777777" w:rsidR="00E040B3" w:rsidRDefault="00E040B3" w:rsidP="00E040B3"/>
        </w:tc>
        <w:tc>
          <w:tcPr>
            <w:tcW w:w="4468" w:type="dxa"/>
          </w:tcPr>
          <w:p w14:paraId="1C03013C" w14:textId="77777777" w:rsidR="00E040B3" w:rsidRDefault="00E040B3" w:rsidP="00E040B3"/>
        </w:tc>
      </w:tr>
    </w:tbl>
    <w:p w14:paraId="22CF9D24" w14:textId="77777777" w:rsidR="00F64BCB" w:rsidRDefault="00F64BCB"/>
    <w:sectPr w:rsidR="00F64BCB">
      <w:pgSz w:w="11906" w:h="16838"/>
      <w:pgMar w:top="1440" w:right="1440" w:bottom="1440" w:left="1440"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1EA62554" w16cex:dateUtc="2026-05-15T05:44:00Z"/>
  <w16cex:commentExtensible w16cex:durableId="0CB708C6" w16cex:dateUtc="2026-05-15T08:12:00Z"/>
  <w16cex:commentExtensible w16cex:durableId="04104250" w16cex:dateUtc="2026-05-15T08:18:00Z"/>
  <w16cex:commentExtensible w16cex:durableId="659A4E88" w16cex:dateUtc="2026-05-15T06:10:00Z"/>
  <w16cex:commentExtensible w16cex:durableId="31579579" w16cex:dateUtc="2026-05-15T05:56: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2E2959A8" w16cid:durableId="1EA62554"/>
  <w16cid:commentId w16cid:paraId="41FD13F2" w16cid:durableId="0CB708C6"/>
  <w16cid:commentId w16cid:paraId="136BEA55" w16cid:durableId="04104250"/>
  <w16cid:commentId w16cid:paraId="429543F6" w16cid:durableId="659A4E88"/>
  <w16cid:commentId w16cid:paraId="6FAE2498" w16cid:durableId="31579579"/>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523D"/>
    <w:rsid w:val="000B2093"/>
    <w:rsid w:val="000C029E"/>
    <w:rsid w:val="000D2C4C"/>
    <w:rsid w:val="000E7BDD"/>
    <w:rsid w:val="00112075"/>
    <w:rsid w:val="00114314"/>
    <w:rsid w:val="001462B2"/>
    <w:rsid w:val="0017101E"/>
    <w:rsid w:val="001A6353"/>
    <w:rsid w:val="001F2B93"/>
    <w:rsid w:val="00213190"/>
    <w:rsid w:val="00240B0F"/>
    <w:rsid w:val="00262FC7"/>
    <w:rsid w:val="003303A2"/>
    <w:rsid w:val="00336040"/>
    <w:rsid w:val="004039DB"/>
    <w:rsid w:val="004125A7"/>
    <w:rsid w:val="004C394C"/>
    <w:rsid w:val="004C6FB4"/>
    <w:rsid w:val="004D0B13"/>
    <w:rsid w:val="00505F60"/>
    <w:rsid w:val="00546008"/>
    <w:rsid w:val="005A693B"/>
    <w:rsid w:val="00611C7A"/>
    <w:rsid w:val="00634255"/>
    <w:rsid w:val="006528AA"/>
    <w:rsid w:val="00655DB5"/>
    <w:rsid w:val="00657658"/>
    <w:rsid w:val="00684E04"/>
    <w:rsid w:val="00686BF4"/>
    <w:rsid w:val="006D621F"/>
    <w:rsid w:val="007A6A5C"/>
    <w:rsid w:val="007C75C4"/>
    <w:rsid w:val="0082502A"/>
    <w:rsid w:val="00846E45"/>
    <w:rsid w:val="00905B95"/>
    <w:rsid w:val="00915E56"/>
    <w:rsid w:val="00974852"/>
    <w:rsid w:val="009A3CDC"/>
    <w:rsid w:val="009D74CE"/>
    <w:rsid w:val="00A54B77"/>
    <w:rsid w:val="00A71E13"/>
    <w:rsid w:val="00A75B8E"/>
    <w:rsid w:val="00AF28B0"/>
    <w:rsid w:val="00AF5685"/>
    <w:rsid w:val="00B0523D"/>
    <w:rsid w:val="00B2117E"/>
    <w:rsid w:val="00B4423A"/>
    <w:rsid w:val="00B64845"/>
    <w:rsid w:val="00B75ED9"/>
    <w:rsid w:val="00B96A85"/>
    <w:rsid w:val="00BD3E7A"/>
    <w:rsid w:val="00BE6882"/>
    <w:rsid w:val="00C62D1A"/>
    <w:rsid w:val="00C74128"/>
    <w:rsid w:val="00CC5F9C"/>
    <w:rsid w:val="00CD568D"/>
    <w:rsid w:val="00D757A7"/>
    <w:rsid w:val="00DE5EA4"/>
    <w:rsid w:val="00DF1113"/>
    <w:rsid w:val="00E040B3"/>
    <w:rsid w:val="00F64BCB"/>
    <w:rsid w:val="00F7655C"/>
    <w:rsid w:val="00F878E0"/>
    <w:rsid w:val="00FB4A7D"/>
  </w:rsids>
  <m:mathPr>
    <m:mathFont m:val="Cambria Math"/>
    <m:brkBin m:val="before"/>
    <m:brkBinSub m:val="--"/>
    <m:smallFrac m:val="0"/>
    <m:dispDef/>
    <m:lMargin m:val="0"/>
    <m:rMargin m:val="0"/>
    <m:defJc m:val="centerGroup"/>
    <m:wrapIndent m:val="1440"/>
    <m:intLim m:val="subSup"/>
    <m:naryLim m:val="undOvr"/>
  </m:mathPr>
  <w:themeFontLang w:val="en-IN"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BE55E6"/>
  <w15:chartTrackingRefBased/>
  <w15:docId w15:val="{CC92D8CC-59C8-4BE0-A351-82156738A9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75B8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878E0"/>
    <w:rPr>
      <w:color w:val="0563C1" w:themeColor="hyperlink"/>
      <w:u w:val="single"/>
    </w:rPr>
  </w:style>
  <w:style w:type="character" w:styleId="FollowedHyperlink">
    <w:name w:val="FollowedHyperlink"/>
    <w:basedOn w:val="DefaultParagraphFont"/>
    <w:uiPriority w:val="99"/>
    <w:semiHidden/>
    <w:unhideWhenUsed/>
    <w:rsid w:val="000B2093"/>
    <w:rPr>
      <w:color w:val="954F72" w:themeColor="followedHyperlink"/>
      <w:u w:val="single"/>
    </w:rPr>
  </w:style>
  <w:style w:type="character" w:styleId="CommentReference">
    <w:name w:val="annotation reference"/>
    <w:basedOn w:val="DefaultParagraphFont"/>
    <w:uiPriority w:val="99"/>
    <w:semiHidden/>
    <w:unhideWhenUsed/>
    <w:rsid w:val="00B4423A"/>
    <w:rPr>
      <w:sz w:val="16"/>
      <w:szCs w:val="16"/>
    </w:rPr>
  </w:style>
  <w:style w:type="paragraph" w:styleId="CommentText">
    <w:name w:val="annotation text"/>
    <w:basedOn w:val="Normal"/>
    <w:link w:val="CommentTextChar"/>
    <w:uiPriority w:val="99"/>
    <w:unhideWhenUsed/>
    <w:rsid w:val="00B4423A"/>
    <w:pPr>
      <w:spacing w:line="240" w:lineRule="auto"/>
    </w:pPr>
    <w:rPr>
      <w:sz w:val="20"/>
      <w:szCs w:val="20"/>
    </w:rPr>
  </w:style>
  <w:style w:type="character" w:customStyle="1" w:styleId="CommentTextChar">
    <w:name w:val="Comment Text Char"/>
    <w:basedOn w:val="DefaultParagraphFont"/>
    <w:link w:val="CommentText"/>
    <w:uiPriority w:val="99"/>
    <w:rsid w:val="00B4423A"/>
    <w:rPr>
      <w:sz w:val="20"/>
      <w:szCs w:val="20"/>
    </w:rPr>
  </w:style>
  <w:style w:type="paragraph" w:styleId="CommentSubject">
    <w:name w:val="annotation subject"/>
    <w:basedOn w:val="CommentText"/>
    <w:next w:val="CommentText"/>
    <w:link w:val="CommentSubjectChar"/>
    <w:uiPriority w:val="99"/>
    <w:semiHidden/>
    <w:unhideWhenUsed/>
    <w:rsid w:val="00B4423A"/>
    <w:rPr>
      <w:b/>
      <w:bCs/>
    </w:rPr>
  </w:style>
  <w:style w:type="character" w:customStyle="1" w:styleId="CommentSubjectChar">
    <w:name w:val="Comment Subject Char"/>
    <w:basedOn w:val="CommentTextChar"/>
    <w:link w:val="CommentSubject"/>
    <w:uiPriority w:val="99"/>
    <w:semiHidden/>
    <w:rsid w:val="00B4423A"/>
    <w:rPr>
      <w:b/>
      <w:bCs/>
      <w:sz w:val="20"/>
      <w:szCs w:val="20"/>
    </w:rPr>
  </w:style>
  <w:style w:type="paragraph" w:styleId="Revision">
    <w:name w:val="Revision"/>
    <w:hidden/>
    <w:uiPriority w:val="99"/>
    <w:semiHidden/>
    <w:rsid w:val="00D757A7"/>
    <w:pPr>
      <w:spacing w:after="0" w:line="240" w:lineRule="auto"/>
    </w:pPr>
  </w:style>
  <w:style w:type="paragraph" w:styleId="BalloonText">
    <w:name w:val="Balloon Text"/>
    <w:basedOn w:val="Normal"/>
    <w:link w:val="BalloonTextChar"/>
    <w:uiPriority w:val="99"/>
    <w:semiHidden/>
    <w:unhideWhenUsed/>
    <w:rsid w:val="00A71E1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71E1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navkarcorp.com/investor-relations" TargetMode="External"/><Relationship Id="rId18" Type="http://schemas.openxmlformats.org/officeDocument/2006/relationships/hyperlink" Target="https://www.navkarcorp.com/investor-relations" TargetMode="External"/><Relationship Id="rId26" Type="http://schemas.openxmlformats.org/officeDocument/2006/relationships/hyperlink" Target="https://www.navkarcorp.com/investor-relations" TargetMode="External"/><Relationship Id="rId3" Type="http://schemas.openxmlformats.org/officeDocument/2006/relationships/webSettings" Target="webSettings.xml"/><Relationship Id="rId21" Type="http://schemas.openxmlformats.org/officeDocument/2006/relationships/hyperlink" Target="https://www.navkarcorp.com/investor-relations#advertisement" TargetMode="External"/><Relationship Id="rId34" Type="http://schemas.microsoft.com/office/2016/09/relationships/commentsIds" Target="commentsIds.xml"/><Relationship Id="rId7" Type="http://schemas.openxmlformats.org/officeDocument/2006/relationships/hyperlink" Target="https://www.navkarcorp.com/investor-relations" TargetMode="External"/><Relationship Id="rId12" Type="http://schemas.openxmlformats.org/officeDocument/2006/relationships/hyperlink" Target="https://www.navkarcorp.com/investor-relations" TargetMode="External"/><Relationship Id="rId17" Type="http://schemas.openxmlformats.org/officeDocument/2006/relationships/hyperlink" Target="https://www.navkarcorp.com/investor-relations#annual-report" TargetMode="External"/><Relationship Id="rId25" Type="http://schemas.openxmlformats.org/officeDocument/2006/relationships/hyperlink" Target="https://www.navkarcorp.com/investor-relations" TargetMode="External"/><Relationship Id="rId33" Type="http://schemas.microsoft.com/office/2018/08/relationships/commentsExtensible" Target="commentsExtensible.xml"/><Relationship Id="rId2" Type="http://schemas.openxmlformats.org/officeDocument/2006/relationships/settings" Target="settings.xml"/><Relationship Id="rId16" Type="http://schemas.openxmlformats.org/officeDocument/2006/relationships/hyperlink" Target="https://www.navkarcorp.com/investor-relations" TargetMode="External"/><Relationship Id="rId20" Type="http://schemas.openxmlformats.org/officeDocument/2006/relationships/hyperlink" Target="https://www.navkarcorp.com/investor-relations" TargetMode="External"/><Relationship Id="rId29" Type="http://schemas.openxmlformats.org/officeDocument/2006/relationships/hyperlink" Target="https://www.navkarcorp.com/investor-relations" TargetMode="External"/><Relationship Id="rId1" Type="http://schemas.openxmlformats.org/officeDocument/2006/relationships/styles" Target="styles.xml"/><Relationship Id="rId6" Type="http://schemas.openxmlformats.org/officeDocument/2006/relationships/hyperlink" Target="https://www.navkarcorp.com/about" TargetMode="External"/><Relationship Id="rId11" Type="http://schemas.openxmlformats.org/officeDocument/2006/relationships/hyperlink" Target="https://www.navkarcorp.com/investor-relations" TargetMode="External"/><Relationship Id="rId24" Type="http://schemas.openxmlformats.org/officeDocument/2006/relationships/hyperlink" Target="https://www.navkarcorp.com/investor-relations" TargetMode="External"/><Relationship Id="rId32" Type="http://schemas.openxmlformats.org/officeDocument/2006/relationships/theme" Target="theme/theme1.xml"/><Relationship Id="rId5" Type="http://schemas.openxmlformats.org/officeDocument/2006/relationships/hyperlink" Target="https://www.navkarcorp.com/investor-relations" TargetMode="External"/><Relationship Id="rId15" Type="http://schemas.openxmlformats.org/officeDocument/2006/relationships/hyperlink" Target="https://www.navkarcorp.com/investor-relations" TargetMode="External"/><Relationship Id="rId23" Type="http://schemas.openxmlformats.org/officeDocument/2006/relationships/hyperlink" Target="https://www.navkarcorp.com/investor-relations" TargetMode="External"/><Relationship Id="rId28" Type="http://schemas.openxmlformats.org/officeDocument/2006/relationships/hyperlink" Target="https://www.navkarcorp.com/investor-relations" TargetMode="External"/><Relationship Id="rId10" Type="http://schemas.openxmlformats.org/officeDocument/2006/relationships/hyperlink" Target="https://www.navkarcorp.com/investor-relations" TargetMode="External"/><Relationship Id="rId19" Type="http://schemas.openxmlformats.org/officeDocument/2006/relationships/hyperlink" Target="https://www.navkarcorp.com/investor-relations" TargetMode="External"/><Relationship Id="rId31" Type="http://schemas.openxmlformats.org/officeDocument/2006/relationships/fontTable" Target="fontTable.xml"/><Relationship Id="rId4" Type="http://schemas.openxmlformats.org/officeDocument/2006/relationships/hyperlink" Target="https://www.navkarcorp.com/about" TargetMode="External"/><Relationship Id="rId9" Type="http://schemas.openxmlformats.org/officeDocument/2006/relationships/hyperlink" Target="https://www.navkarcorp.com/investor-relations" TargetMode="External"/><Relationship Id="rId14" Type="http://schemas.openxmlformats.org/officeDocument/2006/relationships/hyperlink" Target="https://www.navkarcorp.com/upload_data/Files/investor-contact.pdf" TargetMode="External"/><Relationship Id="rId22" Type="http://schemas.openxmlformats.org/officeDocument/2006/relationships/hyperlink" Target="https://www.navkarcorp.com/investor-relations" TargetMode="External"/><Relationship Id="rId27" Type="http://schemas.openxmlformats.org/officeDocument/2006/relationships/hyperlink" Target="https://www.navkarcorp.com/investor-relations" TargetMode="External"/><Relationship Id="rId30" Type="http://schemas.openxmlformats.org/officeDocument/2006/relationships/hyperlink" Target="https://www.navkarcorp.com/investor-relations" TargetMode="External"/><Relationship Id="rId8" Type="http://schemas.openxmlformats.org/officeDocument/2006/relationships/hyperlink" Target="https://www.navkarcorp.com/investor-relation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65</TotalTime>
  <Pages>5</Pages>
  <Words>1628</Words>
  <Characters>9281</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Arpan Gupta</dc:creator>
  <cp:keywords/>
  <dc:description/>
  <cp:lastModifiedBy>Arpan Gupta</cp:lastModifiedBy>
  <cp:revision>3</cp:revision>
  <dcterms:created xsi:type="dcterms:W3CDTF">2026-05-18T05:59:00Z</dcterms:created>
  <dcterms:modified xsi:type="dcterms:W3CDTF">2026-05-18T08:46:00Z</dcterms:modified>
</cp:coreProperties>
</file>